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5FAF" w14:textId="7330CFF0" w:rsidR="003C59E3" w:rsidRDefault="003C59E3" w:rsidP="005D11BA">
      <w:pPr>
        <w:pStyle w:val="Heading1"/>
      </w:pPr>
      <w:r w:rsidRPr="003C59E3">
        <w:t xml:space="preserve">Lokal överenskommelse om </w:t>
      </w:r>
      <w:r w:rsidR="00DC200F">
        <w:t>T</w:t>
      </w:r>
      <w:r w:rsidRPr="003C59E3">
        <w:t>illgängliggörande</w:t>
      </w:r>
      <w:r w:rsidRPr="00C55272">
        <w:t xml:space="preserve"> av verk eller prestation via elektroniska medier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6935"/>
      </w:tblGrid>
      <w:tr w:rsidR="005D11BA" w14:paraId="36AED223" w14:textId="77777777" w:rsidTr="00E3331C">
        <w:tc>
          <w:tcPr>
            <w:tcW w:w="2127" w:type="dxa"/>
          </w:tcPr>
          <w:p w14:paraId="34366DF0" w14:textId="08D5D3C8" w:rsidR="005D11BA" w:rsidRDefault="005D11BA" w:rsidP="005D11BA">
            <w:r w:rsidRPr="004C52BF">
              <w:rPr>
                <w:b/>
                <w:bCs/>
              </w:rPr>
              <w:t>Parter:</w:t>
            </w:r>
          </w:p>
        </w:tc>
        <w:tc>
          <w:tcPr>
            <w:tcW w:w="6935" w:type="dxa"/>
          </w:tcPr>
          <w:p w14:paraId="7A1986E4" w14:textId="7477D1B3" w:rsidR="005D11BA" w:rsidRDefault="00815398" w:rsidP="005D11BA">
            <w:r w:rsidRPr="00672D9B">
              <w:rPr>
                <w:highlight w:val="lightGray"/>
              </w:rPr>
              <w:t>[</w:t>
            </w:r>
            <w:r w:rsidR="005D11BA" w:rsidRPr="00672D9B">
              <w:rPr>
                <w:highlight w:val="lightGray"/>
              </w:rPr>
              <w:t>Namn på det anställande bolaget, organisationsnummer, adress</w:t>
            </w:r>
            <w:r w:rsidRPr="00672D9B">
              <w:rPr>
                <w:highlight w:val="lightGray"/>
              </w:rPr>
              <w:t>]</w:t>
            </w:r>
          </w:p>
          <w:p w14:paraId="4058CBB2" w14:textId="77777777" w:rsidR="005D11BA" w:rsidRPr="00C33C3F" w:rsidRDefault="005D11BA" w:rsidP="005D11BA">
            <w:pPr>
              <w:rPr>
                <w:b/>
                <w:bCs/>
              </w:rPr>
            </w:pPr>
            <w:r>
              <w:t>”</w:t>
            </w:r>
            <w:r w:rsidRPr="00C33C3F">
              <w:rPr>
                <w:b/>
                <w:bCs/>
              </w:rPr>
              <w:t>Arbetsgivaren”</w:t>
            </w:r>
          </w:p>
          <w:p w14:paraId="298B30AD" w14:textId="5AED70C3" w:rsidR="005D11BA" w:rsidRPr="00C33C3F" w:rsidRDefault="00AF04D1" w:rsidP="005D11BA">
            <w:pPr>
              <w:rPr>
                <w:b/>
                <w:bCs/>
              </w:rPr>
            </w:pPr>
            <w:r w:rsidRPr="00672D9B">
              <w:rPr>
                <w:highlight w:val="lightGray"/>
              </w:rPr>
              <w:t>[</w:t>
            </w:r>
            <w:r w:rsidR="005D11BA" w:rsidRPr="00672D9B">
              <w:rPr>
                <w:highlight w:val="lightGray"/>
              </w:rPr>
              <w:t>Teaterförbundets lokalavdelning hos Arbetsgivaren</w:t>
            </w:r>
            <w:r w:rsidRPr="00672D9B">
              <w:rPr>
                <w:highlight w:val="lightGray"/>
              </w:rPr>
              <w:t>]</w:t>
            </w:r>
            <w:r w:rsidR="005D11BA">
              <w:t>, ”</w:t>
            </w:r>
            <w:r w:rsidR="005D11BA" w:rsidRPr="00C33C3F">
              <w:rPr>
                <w:b/>
                <w:bCs/>
              </w:rPr>
              <w:t>TF”</w:t>
            </w:r>
          </w:p>
          <w:p w14:paraId="27244D1B" w14:textId="77777777" w:rsidR="005D11BA" w:rsidRDefault="005D11BA" w:rsidP="005D11BA"/>
        </w:tc>
      </w:tr>
      <w:tr w:rsidR="005D11BA" w14:paraId="6E14FB5E" w14:textId="77777777" w:rsidTr="00E3331C">
        <w:tc>
          <w:tcPr>
            <w:tcW w:w="2127" w:type="dxa"/>
          </w:tcPr>
          <w:p w14:paraId="6AFF0D30" w14:textId="24FEDA5E" w:rsidR="005D11BA" w:rsidRPr="004C52BF" w:rsidRDefault="005D11BA" w:rsidP="005D11BA">
            <w:pPr>
              <w:rPr>
                <w:b/>
                <w:bCs/>
              </w:rPr>
            </w:pPr>
            <w:r w:rsidRPr="004C52BF">
              <w:rPr>
                <w:b/>
                <w:bCs/>
              </w:rPr>
              <w:t>Närvarande:</w:t>
            </w:r>
            <w:r>
              <w:tab/>
            </w:r>
          </w:p>
        </w:tc>
        <w:tc>
          <w:tcPr>
            <w:tcW w:w="6935" w:type="dxa"/>
          </w:tcPr>
          <w:p w14:paraId="77041F51" w14:textId="099FC874" w:rsidR="005D11BA" w:rsidRDefault="005D11BA" w:rsidP="005D11BA">
            <w:r>
              <w:t>För Arbetsgivaren</w:t>
            </w:r>
            <w:r w:rsidR="00457A1E">
              <w:t xml:space="preserve">: </w:t>
            </w:r>
            <w:r w:rsidR="00457A1E" w:rsidRPr="007D0504">
              <w:rPr>
                <w:highlight w:val="lightGray"/>
              </w:rPr>
              <w:t>[lägg till namn]</w:t>
            </w:r>
          </w:p>
          <w:p w14:paraId="55A9CC71" w14:textId="620E83AC" w:rsidR="005D11BA" w:rsidRDefault="005D11BA" w:rsidP="00E3331C">
            <w:r>
              <w:t>För TF</w:t>
            </w:r>
            <w:r w:rsidR="00457A1E">
              <w:t xml:space="preserve">: </w:t>
            </w:r>
            <w:r w:rsidR="00457A1E" w:rsidRPr="007D0504">
              <w:rPr>
                <w:highlight w:val="lightGray"/>
              </w:rPr>
              <w:t>[lägg till namn]</w:t>
            </w:r>
          </w:p>
        </w:tc>
      </w:tr>
    </w:tbl>
    <w:p w14:paraId="36FCDC54" w14:textId="257A369B" w:rsidR="007842EA" w:rsidRPr="00505EAC" w:rsidRDefault="00505EAC" w:rsidP="00923E48">
      <w:pPr>
        <w:pStyle w:val="Heading3"/>
      </w:pPr>
      <w:r w:rsidRPr="00923E48">
        <w:t>Ingress</w:t>
      </w:r>
    </w:p>
    <w:p w14:paraId="3574F652" w14:textId="2CB67EEF" w:rsidR="003D0377" w:rsidRPr="00FD2BC7" w:rsidRDefault="008316AB" w:rsidP="00641BEF">
      <w:pPr>
        <w:pStyle w:val="Heading3"/>
        <w:rPr>
          <w:b w:val="0"/>
          <w:bCs w:val="0"/>
        </w:rPr>
      </w:pPr>
      <w:r w:rsidRPr="00FD2BC7">
        <w:rPr>
          <w:b w:val="0"/>
          <w:bCs w:val="0"/>
        </w:rPr>
        <w:t xml:space="preserve">I </w:t>
      </w:r>
      <w:r w:rsidR="00920960" w:rsidRPr="00FD2BC7">
        <w:rPr>
          <w:b w:val="0"/>
          <w:bCs w:val="0"/>
        </w:rPr>
        <w:t>”</w:t>
      </w:r>
      <w:r w:rsidR="00BC56B5" w:rsidRPr="00FD2BC7">
        <w:rPr>
          <w:b w:val="0"/>
          <w:bCs w:val="0"/>
        </w:rPr>
        <w:t>Riksav</w:t>
      </w:r>
      <w:r w:rsidRPr="00FD2BC7">
        <w:rPr>
          <w:b w:val="0"/>
          <w:bCs w:val="0"/>
        </w:rPr>
        <w:t>tal</w:t>
      </w:r>
      <w:r w:rsidR="00BC56B5" w:rsidRPr="00FD2BC7">
        <w:rPr>
          <w:b w:val="0"/>
          <w:bCs w:val="0"/>
        </w:rPr>
        <w:t>et</w:t>
      </w:r>
      <w:r w:rsidRPr="00FD2BC7">
        <w:rPr>
          <w:b w:val="0"/>
          <w:bCs w:val="0"/>
        </w:rPr>
        <w:t xml:space="preserve"> mellan Svensk Scenkonst och Teaterförbundet för scen och film </w:t>
      </w:r>
      <w:r w:rsidR="00B36FEE" w:rsidRPr="00FD2BC7">
        <w:rPr>
          <w:b w:val="0"/>
          <w:bCs w:val="0"/>
        </w:rPr>
        <w:t xml:space="preserve">finns en särskild ” </w:t>
      </w:r>
      <w:r w:rsidR="00B36FEE" w:rsidRPr="00672D9B">
        <w:rPr>
          <w:b w:val="0"/>
          <w:bCs w:val="0"/>
          <w:i/>
          <w:iCs/>
        </w:rPr>
        <w:t>Överenskommelse om tillgängliggörande av verk/prestation via elektroniska medier</w:t>
      </w:r>
      <w:r w:rsidR="00B36FEE" w:rsidRPr="00FD2BC7">
        <w:rPr>
          <w:b w:val="0"/>
          <w:bCs w:val="0"/>
        </w:rPr>
        <w:t xml:space="preserve">” där de </w:t>
      </w:r>
      <w:r w:rsidRPr="00FD2BC7">
        <w:rPr>
          <w:b w:val="0"/>
          <w:bCs w:val="0"/>
        </w:rPr>
        <w:t>lokala parter</w:t>
      </w:r>
      <w:r w:rsidR="00B36FEE" w:rsidRPr="00FD2BC7">
        <w:rPr>
          <w:b w:val="0"/>
          <w:bCs w:val="0"/>
        </w:rPr>
        <w:t xml:space="preserve">na erhåller mandat att </w:t>
      </w:r>
      <w:r w:rsidRPr="00FD2BC7">
        <w:rPr>
          <w:b w:val="0"/>
          <w:bCs w:val="0"/>
        </w:rPr>
        <w:t xml:space="preserve">träffa överenskommelser om att reglera </w:t>
      </w:r>
      <w:r w:rsidR="00AB2EED" w:rsidRPr="00FD2BC7">
        <w:rPr>
          <w:b w:val="0"/>
          <w:bCs w:val="0"/>
        </w:rPr>
        <w:t>digital</w:t>
      </w:r>
      <w:r w:rsidR="00E572CF" w:rsidRPr="00FD2BC7">
        <w:rPr>
          <w:b w:val="0"/>
          <w:bCs w:val="0"/>
        </w:rPr>
        <w:t xml:space="preserve">a </w:t>
      </w:r>
      <w:r w:rsidRPr="00FD2BC7">
        <w:rPr>
          <w:b w:val="0"/>
          <w:bCs w:val="0"/>
        </w:rPr>
        <w:t xml:space="preserve">tillgängliggörande </w:t>
      </w:r>
      <w:r w:rsidR="004F323D" w:rsidRPr="00FD2BC7">
        <w:rPr>
          <w:b w:val="0"/>
          <w:bCs w:val="0"/>
        </w:rPr>
        <w:t>till allmänheten</w:t>
      </w:r>
      <w:r w:rsidRPr="00FD2BC7">
        <w:rPr>
          <w:b w:val="0"/>
          <w:bCs w:val="0"/>
        </w:rPr>
        <w:t>.</w:t>
      </w:r>
      <w:r w:rsidR="00BC34AE" w:rsidRPr="00FD2BC7">
        <w:rPr>
          <w:b w:val="0"/>
          <w:bCs w:val="0"/>
        </w:rPr>
        <w:t xml:space="preserve"> </w:t>
      </w:r>
      <w:r w:rsidR="00B401BD" w:rsidRPr="00FD2BC7">
        <w:rPr>
          <w:b w:val="0"/>
          <w:bCs w:val="0"/>
        </w:rPr>
        <w:t xml:space="preserve">Med stöd av </w:t>
      </w:r>
      <w:r w:rsidR="00E53EFC">
        <w:rPr>
          <w:b w:val="0"/>
          <w:bCs w:val="0"/>
        </w:rPr>
        <w:t xml:space="preserve">nyss nämnda mandat i </w:t>
      </w:r>
      <w:r w:rsidR="008D465E" w:rsidRPr="00FD2BC7">
        <w:rPr>
          <w:b w:val="0"/>
          <w:bCs w:val="0"/>
        </w:rPr>
        <w:t>Riksavtalet</w:t>
      </w:r>
      <w:r w:rsidR="00B401BD" w:rsidRPr="00FD2BC7">
        <w:rPr>
          <w:b w:val="0"/>
          <w:bCs w:val="0"/>
        </w:rPr>
        <w:t xml:space="preserve"> träffar Parterna</w:t>
      </w:r>
      <w:r w:rsidR="00AB2EED" w:rsidRPr="00FD2BC7">
        <w:rPr>
          <w:b w:val="0"/>
          <w:bCs w:val="0"/>
        </w:rPr>
        <w:t xml:space="preserve"> </w:t>
      </w:r>
      <w:r w:rsidR="00DA4EEB" w:rsidRPr="00FD2BC7">
        <w:rPr>
          <w:b w:val="0"/>
          <w:bCs w:val="0"/>
        </w:rPr>
        <w:t xml:space="preserve">nu </w:t>
      </w:r>
      <w:r w:rsidR="003712BF" w:rsidRPr="00FD2BC7">
        <w:rPr>
          <w:b w:val="0"/>
          <w:bCs w:val="0"/>
        </w:rPr>
        <w:t xml:space="preserve">denna </w:t>
      </w:r>
      <w:r w:rsidR="00E53EFC">
        <w:rPr>
          <w:b w:val="0"/>
          <w:bCs w:val="0"/>
        </w:rPr>
        <w:t xml:space="preserve">lokala </w:t>
      </w:r>
      <w:r w:rsidR="003712BF" w:rsidRPr="00FD2BC7">
        <w:rPr>
          <w:b w:val="0"/>
          <w:bCs w:val="0"/>
        </w:rPr>
        <w:t>överenskommelse</w:t>
      </w:r>
      <w:r w:rsidR="0036138A" w:rsidRPr="00FD2BC7">
        <w:rPr>
          <w:b w:val="0"/>
          <w:bCs w:val="0"/>
        </w:rPr>
        <w:t>.</w:t>
      </w:r>
      <w:r w:rsidR="003712BF" w:rsidRPr="00FD2BC7">
        <w:rPr>
          <w:b w:val="0"/>
          <w:bCs w:val="0"/>
        </w:rPr>
        <w:t xml:space="preserve">  </w:t>
      </w:r>
    </w:p>
    <w:p w14:paraId="081A4FA0" w14:textId="77777777" w:rsidR="00CA6F21" w:rsidRPr="005D04C9" w:rsidRDefault="0094703C" w:rsidP="00D51291">
      <w:pPr>
        <w:pStyle w:val="Heading2"/>
      </w:pPr>
      <w:r w:rsidRPr="005D04C9">
        <w:rPr>
          <w:rFonts w:cstheme="minorHAnsi"/>
          <w:szCs w:val="22"/>
        </w:rPr>
        <w:t xml:space="preserve">§ 1 </w:t>
      </w:r>
      <w:r w:rsidR="00B401BD" w:rsidRPr="005D04C9">
        <w:rPr>
          <w:rFonts w:cstheme="minorHAnsi"/>
          <w:szCs w:val="22"/>
        </w:rPr>
        <w:t xml:space="preserve">Följande </w:t>
      </w:r>
      <w:r w:rsidR="00071106" w:rsidRPr="005D04C9">
        <w:t xml:space="preserve">kategorier av medverkande omfattas av </w:t>
      </w:r>
      <w:r w:rsidR="00B401BD" w:rsidRPr="005D04C9">
        <w:t>överenskommelsen</w:t>
      </w:r>
    </w:p>
    <w:p w14:paraId="746D5EBA" w14:textId="75382147" w:rsidR="00BC56B5" w:rsidRPr="00FD2BC7" w:rsidRDefault="00BC56B5" w:rsidP="008A7157">
      <w:pPr>
        <w:rPr>
          <w:rFonts w:cstheme="minorHAnsi"/>
          <w:szCs w:val="22"/>
        </w:rPr>
      </w:pPr>
      <w:r w:rsidRPr="00FD2BC7">
        <w:rPr>
          <w:rFonts w:cstheme="minorHAnsi"/>
          <w:szCs w:val="22"/>
        </w:rPr>
        <w:t xml:space="preserve">Samtliga anställda </w:t>
      </w:r>
      <w:r w:rsidR="00F17F0E" w:rsidRPr="00FD2BC7">
        <w:rPr>
          <w:rFonts w:cstheme="minorHAnsi"/>
          <w:szCs w:val="22"/>
        </w:rPr>
        <w:t xml:space="preserve">hos Arbetsgivaren </w:t>
      </w:r>
      <w:r w:rsidR="002A097C" w:rsidRPr="00FD2BC7">
        <w:rPr>
          <w:rFonts w:cstheme="minorHAnsi"/>
          <w:szCs w:val="22"/>
        </w:rPr>
        <w:t xml:space="preserve">som </w:t>
      </w:r>
      <w:r w:rsidR="00C87F97">
        <w:rPr>
          <w:rFonts w:cstheme="minorHAnsi"/>
          <w:szCs w:val="22"/>
        </w:rPr>
        <w:t xml:space="preserve">tillhör de personalkategorier som </w:t>
      </w:r>
      <w:r w:rsidR="00D71E1A">
        <w:rPr>
          <w:rFonts w:cstheme="minorHAnsi"/>
          <w:szCs w:val="22"/>
        </w:rPr>
        <w:t xml:space="preserve">regleras i Riksavtalet och som </w:t>
      </w:r>
      <w:r w:rsidR="002A097C" w:rsidRPr="00FD2BC7">
        <w:rPr>
          <w:rFonts w:cstheme="minorHAnsi"/>
          <w:szCs w:val="22"/>
        </w:rPr>
        <w:t xml:space="preserve">företräds av TF </w:t>
      </w:r>
      <w:r w:rsidRPr="00FD2BC7">
        <w:rPr>
          <w:rFonts w:cstheme="minorHAnsi"/>
          <w:szCs w:val="22"/>
        </w:rPr>
        <w:t>omfattas av de</w:t>
      </w:r>
      <w:r w:rsidR="00033904" w:rsidRPr="00FD2BC7">
        <w:rPr>
          <w:rFonts w:cstheme="minorHAnsi"/>
          <w:szCs w:val="22"/>
        </w:rPr>
        <w:t>nna överenskommelse</w:t>
      </w:r>
      <w:r w:rsidRPr="00FD2BC7">
        <w:rPr>
          <w:rFonts w:cstheme="minorHAnsi"/>
          <w:szCs w:val="22"/>
        </w:rPr>
        <w:t>.</w:t>
      </w:r>
      <w:r w:rsidR="00913FA9" w:rsidRPr="00FD2BC7">
        <w:rPr>
          <w:rFonts w:cstheme="minorHAnsi"/>
          <w:szCs w:val="22"/>
        </w:rPr>
        <w:t xml:space="preserve"> </w:t>
      </w:r>
      <w:r w:rsidRPr="00FD2BC7">
        <w:rPr>
          <w:rFonts w:cstheme="minorHAnsi"/>
          <w:szCs w:val="22"/>
        </w:rPr>
        <w:t>För anställda som inte är medlemmar i TF görs de</w:t>
      </w:r>
      <w:r w:rsidR="00913FA9" w:rsidRPr="00FD2BC7">
        <w:rPr>
          <w:rFonts w:cstheme="minorHAnsi"/>
          <w:szCs w:val="22"/>
        </w:rPr>
        <w:t xml:space="preserve">nna överenskommelse bindande </w:t>
      </w:r>
      <w:r w:rsidR="00FB2B57" w:rsidRPr="00FD2BC7">
        <w:rPr>
          <w:rFonts w:cstheme="minorHAnsi"/>
          <w:szCs w:val="22"/>
        </w:rPr>
        <w:t xml:space="preserve">till Riksavtalet </w:t>
      </w:r>
      <w:r w:rsidRPr="00FD2BC7">
        <w:rPr>
          <w:rFonts w:cstheme="minorHAnsi"/>
          <w:szCs w:val="22"/>
        </w:rPr>
        <w:t xml:space="preserve">via hänvisning </w:t>
      </w:r>
      <w:r w:rsidR="00913FA9" w:rsidRPr="00FD2BC7">
        <w:rPr>
          <w:rFonts w:cstheme="minorHAnsi"/>
          <w:szCs w:val="22"/>
        </w:rPr>
        <w:t>i det enskilda anställningsavtalet.</w:t>
      </w:r>
    </w:p>
    <w:p w14:paraId="03DADBC3" w14:textId="4E129EC8" w:rsidR="00CA5189" w:rsidRPr="00FD2BC7" w:rsidRDefault="00CA5189" w:rsidP="00641BEF">
      <w:pPr>
        <w:rPr>
          <w:rFonts w:cstheme="minorHAnsi"/>
          <w:szCs w:val="22"/>
        </w:rPr>
      </w:pPr>
      <w:r w:rsidRPr="00672D9B">
        <w:rPr>
          <w:rFonts w:cstheme="minorHAnsi"/>
          <w:i/>
          <w:iCs/>
          <w:szCs w:val="22"/>
        </w:rPr>
        <w:t>Anmärkning</w:t>
      </w:r>
      <w:r w:rsidR="0003779F">
        <w:rPr>
          <w:rFonts w:cstheme="minorHAnsi"/>
          <w:i/>
          <w:iCs/>
          <w:szCs w:val="22"/>
        </w:rPr>
        <w:t>:</w:t>
      </w:r>
      <w:r w:rsidR="0003779F">
        <w:rPr>
          <w:rFonts w:cstheme="minorHAnsi"/>
          <w:szCs w:val="22"/>
        </w:rPr>
        <w:br/>
      </w:r>
      <w:r w:rsidRPr="00672D9B">
        <w:rPr>
          <w:rFonts w:cstheme="minorHAnsi"/>
          <w:i/>
          <w:iCs/>
          <w:szCs w:val="22"/>
        </w:rPr>
        <w:t>För uppdragstagare träffas överenskommelse i särskild ordning.</w:t>
      </w:r>
    </w:p>
    <w:p w14:paraId="33CA2309" w14:textId="3093B282" w:rsidR="00614974" w:rsidRPr="00614974" w:rsidRDefault="0094703C" w:rsidP="00672D9B">
      <w:pPr>
        <w:pStyle w:val="Heading2"/>
      </w:pPr>
      <w:r w:rsidRPr="0019777E">
        <w:t xml:space="preserve">§ 2 </w:t>
      </w:r>
      <w:r w:rsidR="008E7A53" w:rsidRPr="00256D8B">
        <w:t>Arbetsgivaren</w:t>
      </w:r>
      <w:r w:rsidR="00A15A88" w:rsidRPr="00256D8B">
        <w:t>s</w:t>
      </w:r>
      <w:r w:rsidR="008E7A53">
        <w:t xml:space="preserve"> rätt</w:t>
      </w:r>
      <w:r w:rsidR="0054767A">
        <w:t>/licens</w:t>
      </w:r>
      <w:r w:rsidR="008E7A53">
        <w:t xml:space="preserve"> att använda och </w:t>
      </w:r>
      <w:r w:rsidR="00D51291">
        <w:t>t</w:t>
      </w:r>
      <w:r w:rsidRPr="0019777E">
        <w:t>illgängliggöra</w:t>
      </w:r>
      <w:r w:rsidR="008E7A53">
        <w:t xml:space="preserve"> </w:t>
      </w:r>
      <w:r w:rsidR="00D51291">
        <w:t>v</w:t>
      </w:r>
      <w:r w:rsidR="003D3A24">
        <w:t>erken</w:t>
      </w:r>
      <w:r w:rsidR="00170D7A" w:rsidRPr="0019777E">
        <w:t xml:space="preserve"> </w:t>
      </w:r>
    </w:p>
    <w:p w14:paraId="01CFCF9D" w14:textId="0D804409" w:rsidR="0054767A" w:rsidRPr="00FD2BC7" w:rsidRDefault="0054767A" w:rsidP="00672D9B">
      <w:pPr>
        <w:pStyle w:val="Heading4"/>
        <w:spacing w:before="120"/>
        <w:rPr>
          <w:i w:val="0"/>
          <w:iCs w:val="0"/>
        </w:rPr>
      </w:pPr>
      <w:proofErr w:type="spellStart"/>
      <w:r w:rsidRPr="00FD2BC7">
        <w:rPr>
          <w:i w:val="0"/>
          <w:iCs w:val="0"/>
        </w:rPr>
        <w:t>Mom</w:t>
      </w:r>
      <w:proofErr w:type="spellEnd"/>
      <w:r w:rsidRPr="00FD2BC7">
        <w:rPr>
          <w:i w:val="0"/>
          <w:iCs w:val="0"/>
        </w:rPr>
        <w:t xml:space="preserve"> 1</w:t>
      </w:r>
      <w:r w:rsidR="00614974">
        <w:rPr>
          <w:i w:val="0"/>
          <w:iCs w:val="0"/>
        </w:rPr>
        <w:t xml:space="preserve"> Definition</w:t>
      </w:r>
    </w:p>
    <w:p w14:paraId="14476D70" w14:textId="37DC65BC" w:rsidR="000E5433" w:rsidRPr="00FD2BC7" w:rsidRDefault="00D91DBB">
      <w:pPr>
        <w:rPr>
          <w:rFonts w:cstheme="minorHAnsi"/>
          <w:szCs w:val="22"/>
        </w:rPr>
      </w:pPr>
      <w:r w:rsidRPr="00FD2BC7">
        <w:rPr>
          <w:rFonts w:cstheme="minorHAnsi"/>
          <w:szCs w:val="22"/>
        </w:rPr>
        <w:t>Med</w:t>
      </w:r>
      <w:r w:rsidR="006469D7" w:rsidRPr="00FD2BC7">
        <w:rPr>
          <w:rFonts w:cstheme="minorHAnsi"/>
          <w:szCs w:val="22"/>
        </w:rPr>
        <w:t>”</w:t>
      </w:r>
      <w:r w:rsidRPr="00FD2BC7">
        <w:rPr>
          <w:rFonts w:cstheme="minorHAnsi"/>
          <w:szCs w:val="22"/>
        </w:rPr>
        <w:t xml:space="preserve"> </w:t>
      </w:r>
      <w:r w:rsidR="0054767A" w:rsidRPr="00FD2BC7">
        <w:rPr>
          <w:rFonts w:cstheme="minorHAnsi"/>
          <w:b/>
          <w:bCs/>
          <w:szCs w:val="22"/>
        </w:rPr>
        <w:t>Tillgängliggöra</w:t>
      </w:r>
      <w:r w:rsidRPr="00FD2BC7">
        <w:rPr>
          <w:rFonts w:cstheme="minorHAnsi"/>
          <w:b/>
          <w:bCs/>
          <w:szCs w:val="22"/>
        </w:rPr>
        <w:t>nde</w:t>
      </w:r>
      <w:r w:rsidR="006469D7" w:rsidRPr="00FD2BC7">
        <w:rPr>
          <w:rFonts w:cstheme="minorHAnsi"/>
          <w:szCs w:val="22"/>
        </w:rPr>
        <w:t>”</w:t>
      </w:r>
      <w:r w:rsidRPr="00FD2BC7">
        <w:rPr>
          <w:rFonts w:cstheme="minorHAnsi"/>
          <w:szCs w:val="22"/>
        </w:rPr>
        <w:t xml:space="preserve"> avses i detta avtal: offentligt framförande eller visning; överföring eller spridning till allmänheten; utbjudning till försäljning/visning; uthyrning eller utlåning, oavsett teknik (befintlig eller framtida).</w:t>
      </w:r>
    </w:p>
    <w:p w14:paraId="2174BCAB" w14:textId="4516EFEA" w:rsidR="0054767A" w:rsidRPr="00FD2BC7" w:rsidRDefault="0054767A" w:rsidP="00641BEF">
      <w:pPr>
        <w:pStyle w:val="Heading4"/>
        <w:rPr>
          <w:i w:val="0"/>
          <w:iCs w:val="0"/>
        </w:rPr>
      </w:pPr>
      <w:proofErr w:type="spellStart"/>
      <w:r w:rsidRPr="00FD2BC7">
        <w:rPr>
          <w:i w:val="0"/>
          <w:iCs w:val="0"/>
        </w:rPr>
        <w:t>Mom</w:t>
      </w:r>
      <w:proofErr w:type="spellEnd"/>
      <w:r w:rsidRPr="00FD2BC7">
        <w:rPr>
          <w:i w:val="0"/>
          <w:iCs w:val="0"/>
        </w:rPr>
        <w:t xml:space="preserve"> 2 </w:t>
      </w:r>
      <w:r w:rsidR="00614974">
        <w:rPr>
          <w:i w:val="0"/>
          <w:iCs w:val="0"/>
        </w:rPr>
        <w:t>Definition</w:t>
      </w:r>
    </w:p>
    <w:p w14:paraId="2D8B431E" w14:textId="140247DE" w:rsidR="00B401BD" w:rsidRPr="00672D9B" w:rsidRDefault="00B401BD" w:rsidP="00641BEF">
      <w:pPr>
        <w:rPr>
          <w:rFonts w:cstheme="minorHAnsi"/>
          <w:szCs w:val="22"/>
        </w:rPr>
      </w:pPr>
      <w:r w:rsidRPr="00FD2BC7">
        <w:rPr>
          <w:rFonts w:cstheme="minorHAnsi"/>
          <w:szCs w:val="22"/>
        </w:rPr>
        <w:t xml:space="preserve">Arbetsgivaren </w:t>
      </w:r>
      <w:r w:rsidR="003E7B9B" w:rsidRPr="00FD2BC7">
        <w:rPr>
          <w:rFonts w:cstheme="minorHAnsi"/>
          <w:szCs w:val="22"/>
        </w:rPr>
        <w:t>erhåller r</w:t>
      </w:r>
      <w:r w:rsidRPr="00FD2BC7">
        <w:rPr>
          <w:rFonts w:cstheme="minorHAnsi"/>
          <w:szCs w:val="22"/>
        </w:rPr>
        <w:t xml:space="preserve">ätt </w:t>
      </w:r>
      <w:r w:rsidR="00E572CF" w:rsidRPr="00FD2BC7">
        <w:rPr>
          <w:rFonts w:cstheme="minorHAnsi"/>
          <w:szCs w:val="22"/>
        </w:rPr>
        <w:t>(licens</w:t>
      </w:r>
      <w:r w:rsidR="003E7B9B" w:rsidRPr="00FD2BC7">
        <w:rPr>
          <w:rFonts w:cstheme="minorHAnsi"/>
          <w:szCs w:val="22"/>
        </w:rPr>
        <w:t xml:space="preserve"> till</w:t>
      </w:r>
      <w:r w:rsidR="00E572CF" w:rsidRPr="00FD2BC7">
        <w:rPr>
          <w:rFonts w:cstheme="minorHAnsi"/>
          <w:szCs w:val="22"/>
        </w:rPr>
        <w:t>)</w:t>
      </w:r>
      <w:r w:rsidR="002F012A" w:rsidRPr="00FD2BC7">
        <w:rPr>
          <w:rFonts w:cstheme="minorHAnsi"/>
          <w:szCs w:val="22"/>
        </w:rPr>
        <w:t xml:space="preserve"> </w:t>
      </w:r>
      <w:r w:rsidR="0054767A" w:rsidRPr="00FD2BC7">
        <w:rPr>
          <w:rFonts w:cstheme="minorHAnsi"/>
          <w:szCs w:val="22"/>
        </w:rPr>
        <w:t xml:space="preserve">att </w:t>
      </w:r>
      <w:r w:rsidR="00023443" w:rsidRPr="00FD2BC7">
        <w:rPr>
          <w:rFonts w:cstheme="minorHAnsi"/>
          <w:szCs w:val="22"/>
        </w:rPr>
        <w:t>a</w:t>
      </w:r>
      <w:r w:rsidRPr="00FD2BC7">
        <w:rPr>
          <w:rFonts w:cstheme="minorHAnsi"/>
          <w:szCs w:val="22"/>
        </w:rPr>
        <w:t xml:space="preserve">nvända och </w:t>
      </w:r>
      <w:r w:rsidR="00D91DBB" w:rsidRPr="00FD2BC7">
        <w:rPr>
          <w:rFonts w:cstheme="minorHAnsi"/>
          <w:b/>
          <w:bCs/>
          <w:szCs w:val="22"/>
        </w:rPr>
        <w:t>T</w:t>
      </w:r>
      <w:r w:rsidRPr="00FD2BC7">
        <w:rPr>
          <w:rFonts w:cstheme="minorHAnsi"/>
          <w:b/>
          <w:bCs/>
          <w:szCs w:val="22"/>
        </w:rPr>
        <w:t>illgängliggöra</w:t>
      </w:r>
      <w:r w:rsidRPr="00FD2BC7">
        <w:rPr>
          <w:rFonts w:cstheme="minorHAnsi"/>
          <w:szCs w:val="22"/>
        </w:rPr>
        <w:t xml:space="preserve"> </w:t>
      </w:r>
      <w:r w:rsidR="0054767A" w:rsidRPr="00FD2BC7">
        <w:rPr>
          <w:rFonts w:cstheme="minorHAnsi"/>
          <w:szCs w:val="22"/>
        </w:rPr>
        <w:t>samtliga verk/prestationer</w:t>
      </w:r>
      <w:r w:rsidR="00023443" w:rsidRPr="00FD2BC7">
        <w:rPr>
          <w:rFonts w:cstheme="minorHAnsi"/>
          <w:szCs w:val="22"/>
        </w:rPr>
        <w:t xml:space="preserve">/immateriella rättigheter som uppstår </w:t>
      </w:r>
      <w:r w:rsidR="00574D51" w:rsidRPr="00FD2BC7">
        <w:rPr>
          <w:rFonts w:cstheme="minorHAnsi"/>
          <w:szCs w:val="22"/>
        </w:rPr>
        <w:t>i</w:t>
      </w:r>
      <w:r w:rsidR="00023443" w:rsidRPr="00FD2BC7">
        <w:rPr>
          <w:rFonts w:cstheme="minorHAnsi"/>
          <w:szCs w:val="22"/>
        </w:rPr>
        <w:t xml:space="preserve"> anställningen hos Arbetsgivaren </w:t>
      </w:r>
      <w:r w:rsidR="008A1AAB" w:rsidRPr="00FD2BC7">
        <w:rPr>
          <w:rFonts w:cstheme="minorHAnsi"/>
          <w:szCs w:val="22"/>
        </w:rPr>
        <w:t>(”</w:t>
      </w:r>
      <w:r w:rsidR="008A1AAB" w:rsidRPr="00FD2BC7">
        <w:rPr>
          <w:rFonts w:cstheme="minorHAnsi"/>
          <w:b/>
          <w:bCs/>
          <w:szCs w:val="22"/>
        </w:rPr>
        <w:t>Verken</w:t>
      </w:r>
      <w:r w:rsidR="008A1AAB" w:rsidRPr="00FD2BC7">
        <w:rPr>
          <w:rFonts w:cstheme="minorHAnsi"/>
          <w:szCs w:val="22"/>
        </w:rPr>
        <w:t xml:space="preserve">”), </w:t>
      </w:r>
      <w:r w:rsidRPr="00FD2BC7">
        <w:rPr>
          <w:rFonts w:cstheme="minorHAnsi"/>
          <w:szCs w:val="22"/>
        </w:rPr>
        <w:t>på de sätt som anges nedan</w:t>
      </w:r>
      <w:r w:rsidR="0054182F" w:rsidRPr="00FD2BC7">
        <w:rPr>
          <w:rFonts w:cstheme="minorHAnsi"/>
          <w:szCs w:val="22"/>
        </w:rPr>
        <w:t>.</w:t>
      </w:r>
    </w:p>
    <w:p w14:paraId="624A5DA4" w14:textId="13C39F99" w:rsidR="00D94BDF" w:rsidRPr="00FD2BC7" w:rsidRDefault="00053C61" w:rsidP="002354F9">
      <w:r w:rsidRPr="00053C61">
        <w:rPr>
          <w:rFonts w:cstheme="minorHAnsi"/>
          <w:i/>
          <w:iCs/>
          <w:szCs w:val="22"/>
        </w:rPr>
        <w:t>Anmärkning</w:t>
      </w:r>
      <w:r w:rsidR="0003779F">
        <w:rPr>
          <w:rFonts w:cstheme="minorHAnsi"/>
          <w:i/>
          <w:iCs/>
          <w:szCs w:val="22"/>
        </w:rPr>
        <w:t>:</w:t>
      </w:r>
      <w:r w:rsidR="0003779F">
        <w:rPr>
          <w:rFonts w:cstheme="minorHAnsi"/>
          <w:i/>
          <w:iCs/>
          <w:szCs w:val="22"/>
        </w:rPr>
        <w:br/>
      </w:r>
      <w:r w:rsidR="00F92F52">
        <w:rPr>
          <w:rFonts w:cstheme="minorHAnsi"/>
          <w:i/>
          <w:iCs/>
          <w:szCs w:val="22"/>
        </w:rPr>
        <w:t>Parterna noterar att det i</w:t>
      </w:r>
      <w:r w:rsidR="003A582D">
        <w:rPr>
          <w:i/>
          <w:iCs/>
        </w:rPr>
        <w:t xml:space="preserve"> de centrala parternas</w:t>
      </w:r>
      <w:r w:rsidRPr="00361CD9">
        <w:rPr>
          <w:rFonts w:cstheme="minorHAnsi"/>
          <w:i/>
          <w:iCs/>
          <w:szCs w:val="22"/>
        </w:rPr>
        <w:t>”</w:t>
      </w:r>
      <w:r w:rsidR="00F92F52">
        <w:rPr>
          <w:rFonts w:cstheme="minorHAnsi"/>
          <w:i/>
          <w:iCs/>
          <w:szCs w:val="22"/>
        </w:rPr>
        <w:t xml:space="preserve"> </w:t>
      </w:r>
      <w:r w:rsidRPr="00361CD9">
        <w:rPr>
          <w:i/>
          <w:iCs/>
        </w:rPr>
        <w:t xml:space="preserve">Överenskommelse om tillgängliggörande av verk/prestation via elektroniska medier” </w:t>
      </w:r>
      <w:r w:rsidR="00361CD9">
        <w:rPr>
          <w:i/>
          <w:iCs/>
        </w:rPr>
        <w:t xml:space="preserve">§ </w:t>
      </w:r>
      <w:r w:rsidRPr="00361CD9">
        <w:rPr>
          <w:i/>
          <w:iCs/>
        </w:rPr>
        <w:t xml:space="preserve">3 </w:t>
      </w:r>
      <w:r w:rsidR="00F92F52">
        <w:rPr>
          <w:i/>
          <w:iCs/>
        </w:rPr>
        <w:t xml:space="preserve">finns </w:t>
      </w:r>
      <w:r w:rsidRPr="00361CD9">
        <w:rPr>
          <w:i/>
          <w:iCs/>
        </w:rPr>
        <w:t xml:space="preserve">en reglering av </w:t>
      </w:r>
      <w:r w:rsidR="000C7F3E" w:rsidRPr="000C7F3E">
        <w:rPr>
          <w:b/>
          <w:bCs/>
          <w:i/>
          <w:iCs/>
        </w:rPr>
        <w:t xml:space="preserve">rätt till </w:t>
      </w:r>
      <w:r w:rsidRPr="000C7F3E">
        <w:rPr>
          <w:b/>
          <w:bCs/>
          <w:i/>
          <w:iCs/>
        </w:rPr>
        <w:t>marknadsföring</w:t>
      </w:r>
      <w:r w:rsidR="00F92F52">
        <w:rPr>
          <w:i/>
          <w:iCs/>
        </w:rPr>
        <w:t xml:space="preserve"> varför denna rätt inte behöver regleras särskilt av parterna</w:t>
      </w:r>
      <w:r w:rsidR="000C7F3E">
        <w:rPr>
          <w:i/>
          <w:iCs/>
        </w:rPr>
        <w:t xml:space="preserve"> i denna överenskommelse</w:t>
      </w:r>
      <w:r>
        <w:t>.</w:t>
      </w:r>
    </w:p>
    <w:p w14:paraId="0FFE1856" w14:textId="71D9023A" w:rsidR="009E4CE8" w:rsidRPr="00FD2BC7" w:rsidRDefault="0054767A" w:rsidP="00641BEF">
      <w:pPr>
        <w:pStyle w:val="Heading4"/>
        <w:rPr>
          <w:i w:val="0"/>
          <w:iCs w:val="0"/>
        </w:rPr>
      </w:pPr>
      <w:proofErr w:type="spellStart"/>
      <w:r w:rsidRPr="00FD2BC7">
        <w:rPr>
          <w:i w:val="0"/>
          <w:iCs w:val="0"/>
        </w:rPr>
        <w:lastRenderedPageBreak/>
        <w:t>Mom</w:t>
      </w:r>
      <w:proofErr w:type="spellEnd"/>
      <w:r w:rsidRPr="00FD2BC7">
        <w:rPr>
          <w:i w:val="0"/>
          <w:iCs w:val="0"/>
        </w:rPr>
        <w:t xml:space="preserve"> 3</w:t>
      </w:r>
    </w:p>
    <w:p w14:paraId="529AAACB" w14:textId="7B0ADFF6" w:rsidR="008E7A53" w:rsidRPr="00FD2BC7" w:rsidRDefault="008E7A53" w:rsidP="00641BEF">
      <w:pPr>
        <w:rPr>
          <w:rFonts w:cstheme="minorHAnsi"/>
          <w:szCs w:val="22"/>
        </w:rPr>
      </w:pPr>
      <w:r w:rsidRPr="00FD2BC7">
        <w:rPr>
          <w:rFonts w:cstheme="minorHAnsi"/>
          <w:szCs w:val="22"/>
        </w:rPr>
        <w:t>Arbetsgivaren</w:t>
      </w:r>
      <w:r w:rsidR="00945632" w:rsidRPr="00FD2BC7">
        <w:rPr>
          <w:rFonts w:cstheme="minorHAnsi"/>
          <w:szCs w:val="22"/>
        </w:rPr>
        <w:t>s licens innebär r</w:t>
      </w:r>
      <w:r w:rsidRPr="00FD2BC7">
        <w:rPr>
          <w:rFonts w:cstheme="minorHAnsi"/>
          <w:szCs w:val="22"/>
        </w:rPr>
        <w:t xml:space="preserve">ätt att </w:t>
      </w:r>
      <w:r w:rsidR="00945632" w:rsidRPr="00FD2BC7">
        <w:rPr>
          <w:rFonts w:cstheme="minorHAnsi"/>
          <w:szCs w:val="22"/>
        </w:rPr>
        <w:t>a</w:t>
      </w:r>
      <w:r w:rsidRPr="00FD2BC7">
        <w:rPr>
          <w:rFonts w:cstheme="minorHAnsi"/>
          <w:szCs w:val="22"/>
        </w:rPr>
        <w:t xml:space="preserve">nvända och </w:t>
      </w:r>
      <w:r w:rsidRPr="00FD2BC7">
        <w:rPr>
          <w:rFonts w:cstheme="minorHAnsi"/>
          <w:b/>
          <w:bCs/>
          <w:szCs w:val="22"/>
        </w:rPr>
        <w:t xml:space="preserve">Tillgängliggöra </w:t>
      </w:r>
      <w:r w:rsidRPr="00FD2BC7">
        <w:rPr>
          <w:rFonts w:cstheme="minorHAnsi"/>
          <w:szCs w:val="22"/>
        </w:rPr>
        <w:t xml:space="preserve">hela eller delar av </w:t>
      </w:r>
      <w:r w:rsidR="008A1AAB" w:rsidRPr="00FD2BC7">
        <w:rPr>
          <w:rFonts w:cstheme="minorHAnsi"/>
          <w:b/>
          <w:bCs/>
          <w:szCs w:val="22"/>
        </w:rPr>
        <w:t>Verken</w:t>
      </w:r>
      <w:r w:rsidRPr="00FD2BC7">
        <w:rPr>
          <w:rFonts w:cstheme="minorHAnsi"/>
          <w:szCs w:val="22"/>
        </w:rPr>
        <w:t xml:space="preserve"> på Arbetsgivarens egen webbplats/digital plattform.</w:t>
      </w:r>
    </w:p>
    <w:p w14:paraId="5A0BB3A0" w14:textId="1BE04365" w:rsidR="00E05321" w:rsidRPr="00FD2BC7" w:rsidRDefault="00D76F58" w:rsidP="0054182F">
      <w:pPr>
        <w:rPr>
          <w:rFonts w:cstheme="minorHAnsi"/>
          <w:szCs w:val="22"/>
        </w:rPr>
      </w:pPr>
      <w:r w:rsidRPr="00FD2BC7">
        <w:rPr>
          <w:rFonts w:cstheme="minorHAnsi"/>
          <w:szCs w:val="22"/>
        </w:rPr>
        <w:t>Den licens som Arbetsgivaren erhåller är exklusiv</w:t>
      </w:r>
      <w:r w:rsidR="0016004F" w:rsidRPr="00FD2BC7">
        <w:rPr>
          <w:rFonts w:cstheme="minorHAnsi"/>
          <w:szCs w:val="22"/>
        </w:rPr>
        <w:t xml:space="preserve">, </w:t>
      </w:r>
      <w:r w:rsidRPr="00FD2BC7">
        <w:rPr>
          <w:rFonts w:cstheme="minorHAnsi"/>
          <w:szCs w:val="22"/>
        </w:rPr>
        <w:t>gäller utan geografiska begränsningar</w:t>
      </w:r>
      <w:r w:rsidR="0016004F" w:rsidRPr="00FD2BC7">
        <w:rPr>
          <w:rFonts w:cstheme="minorHAnsi"/>
          <w:szCs w:val="22"/>
        </w:rPr>
        <w:t xml:space="preserve"> och utan begränsning i tid</w:t>
      </w:r>
      <w:r w:rsidRPr="00FD2BC7">
        <w:rPr>
          <w:rFonts w:cstheme="minorHAnsi"/>
          <w:szCs w:val="22"/>
        </w:rPr>
        <w:t xml:space="preserve">. </w:t>
      </w:r>
    </w:p>
    <w:p w14:paraId="00BD69D3" w14:textId="5B60EAB3" w:rsidR="0054767A" w:rsidRPr="00FD2BC7" w:rsidRDefault="0054767A" w:rsidP="00641BEF">
      <w:pPr>
        <w:pStyle w:val="Heading4"/>
        <w:rPr>
          <w:i w:val="0"/>
          <w:iCs w:val="0"/>
        </w:rPr>
      </w:pPr>
      <w:proofErr w:type="spellStart"/>
      <w:r w:rsidRPr="00FD2BC7">
        <w:rPr>
          <w:i w:val="0"/>
          <w:iCs w:val="0"/>
        </w:rPr>
        <w:t>Mom</w:t>
      </w:r>
      <w:proofErr w:type="spellEnd"/>
      <w:r w:rsidRPr="00FD2BC7">
        <w:rPr>
          <w:i w:val="0"/>
          <w:iCs w:val="0"/>
        </w:rPr>
        <w:t xml:space="preserve"> 4</w:t>
      </w:r>
    </w:p>
    <w:p w14:paraId="1296FFDF" w14:textId="058639C2" w:rsidR="0054182F" w:rsidRPr="00FD2BC7" w:rsidRDefault="008E7A53" w:rsidP="00641BEF">
      <w:pPr>
        <w:rPr>
          <w:rFonts w:cstheme="minorHAnsi"/>
          <w:szCs w:val="22"/>
        </w:rPr>
      </w:pPr>
      <w:r w:rsidRPr="00FD2BC7">
        <w:rPr>
          <w:rFonts w:cstheme="minorHAnsi"/>
          <w:szCs w:val="22"/>
        </w:rPr>
        <w:t xml:space="preserve">Arbetsgivaren </w:t>
      </w:r>
      <w:r w:rsidR="00682FFD" w:rsidRPr="00FD2BC7">
        <w:rPr>
          <w:rFonts w:cstheme="minorHAnsi"/>
          <w:szCs w:val="22"/>
        </w:rPr>
        <w:t xml:space="preserve">har även rätt </w:t>
      </w:r>
      <w:r w:rsidRPr="00FD2BC7">
        <w:rPr>
          <w:rFonts w:cstheme="minorHAnsi"/>
          <w:szCs w:val="22"/>
        </w:rPr>
        <w:t xml:space="preserve">att </w:t>
      </w:r>
      <w:r w:rsidR="00FE3B77" w:rsidRPr="00FD2BC7">
        <w:rPr>
          <w:rFonts w:cstheme="minorHAnsi"/>
          <w:szCs w:val="22"/>
        </w:rPr>
        <w:t>a</w:t>
      </w:r>
      <w:r w:rsidRPr="00FD2BC7">
        <w:rPr>
          <w:rFonts w:cstheme="minorHAnsi"/>
          <w:szCs w:val="22"/>
        </w:rPr>
        <w:t>nvända</w:t>
      </w:r>
      <w:r w:rsidR="00327513" w:rsidRPr="00FD2BC7">
        <w:rPr>
          <w:rFonts w:cstheme="minorHAnsi"/>
          <w:szCs w:val="22"/>
        </w:rPr>
        <w:t xml:space="preserve"> och</w:t>
      </w:r>
      <w:r w:rsidR="005F5C79" w:rsidRPr="00FD2BC7">
        <w:rPr>
          <w:rFonts w:cstheme="minorHAnsi"/>
          <w:szCs w:val="22"/>
        </w:rPr>
        <w:t xml:space="preserve"> </w:t>
      </w:r>
      <w:r w:rsidRPr="00FD2BC7">
        <w:rPr>
          <w:rFonts w:cstheme="minorHAnsi"/>
          <w:b/>
          <w:bCs/>
          <w:szCs w:val="22"/>
        </w:rPr>
        <w:t xml:space="preserve">Tillgängliggöra </w:t>
      </w:r>
      <w:r w:rsidRPr="00FD2BC7">
        <w:rPr>
          <w:rFonts w:cstheme="minorHAnsi"/>
          <w:szCs w:val="22"/>
        </w:rPr>
        <w:t xml:space="preserve">hela eller delar av </w:t>
      </w:r>
      <w:r w:rsidR="00FE3B77" w:rsidRPr="00FD2BC7">
        <w:rPr>
          <w:rFonts w:cstheme="minorHAnsi"/>
          <w:b/>
          <w:bCs/>
          <w:szCs w:val="22"/>
        </w:rPr>
        <w:t>Verken</w:t>
      </w:r>
      <w:r w:rsidRPr="00FD2BC7">
        <w:rPr>
          <w:rFonts w:cstheme="minorHAnsi"/>
          <w:szCs w:val="22"/>
        </w:rPr>
        <w:t xml:space="preserve"> via </w:t>
      </w:r>
      <w:r w:rsidR="000757A6" w:rsidRPr="00FD2BC7">
        <w:rPr>
          <w:rFonts w:cstheme="minorHAnsi"/>
          <w:szCs w:val="22"/>
        </w:rPr>
        <w:t>följande externa digitala platt</w:t>
      </w:r>
      <w:r w:rsidRPr="00FD2BC7">
        <w:rPr>
          <w:rFonts w:cstheme="minorHAnsi"/>
          <w:szCs w:val="22"/>
        </w:rPr>
        <w:t>formar;</w:t>
      </w:r>
    </w:p>
    <w:p w14:paraId="45E2C47C" w14:textId="25E76930" w:rsidR="0054182F" w:rsidRPr="006E707C" w:rsidRDefault="0054182F" w:rsidP="00641BEF">
      <w:pPr>
        <w:pStyle w:val="ListNumber"/>
        <w:numPr>
          <w:ilvl w:val="0"/>
          <w:numId w:val="26"/>
        </w:numPr>
      </w:pPr>
      <w:r w:rsidRPr="006E707C">
        <w:t>Yo</w:t>
      </w:r>
      <w:r w:rsidR="008E7A53" w:rsidRPr="006E707C">
        <w:t xml:space="preserve">utube </w:t>
      </w:r>
      <w:r w:rsidRPr="00672D9B">
        <w:rPr>
          <w:highlight w:val="lightGray"/>
        </w:rPr>
        <w:t>(</w:t>
      </w:r>
      <w:r w:rsidR="004B62AF" w:rsidRPr="00672D9B">
        <w:rPr>
          <w:highlight w:val="lightGray"/>
        </w:rPr>
        <w:t xml:space="preserve">ange under vilken </w:t>
      </w:r>
      <w:r w:rsidR="008E7A53" w:rsidRPr="00672D9B">
        <w:rPr>
          <w:highlight w:val="lightGray"/>
        </w:rPr>
        <w:t>tid</w:t>
      </w:r>
      <w:r w:rsidR="004B62AF" w:rsidRPr="00672D9B">
        <w:rPr>
          <w:highlight w:val="lightGray"/>
        </w:rPr>
        <w:t>speriod</w:t>
      </w:r>
      <w:r w:rsidRPr="00672D9B">
        <w:rPr>
          <w:highlight w:val="lightGray"/>
        </w:rPr>
        <w:t>)</w:t>
      </w:r>
    </w:p>
    <w:p w14:paraId="2798A4E9" w14:textId="29AB499F" w:rsidR="0054182F" w:rsidRPr="006E707C" w:rsidRDefault="008E7A53" w:rsidP="00641BEF">
      <w:pPr>
        <w:pStyle w:val="ListNumber"/>
        <w:numPr>
          <w:ilvl w:val="0"/>
          <w:numId w:val="26"/>
        </w:numPr>
      </w:pPr>
      <w:r w:rsidRPr="006E707C">
        <w:t xml:space="preserve">Facebook </w:t>
      </w:r>
      <w:r w:rsidR="00682FFD" w:rsidRPr="00672D9B">
        <w:rPr>
          <w:highlight w:val="lightGray"/>
        </w:rPr>
        <w:t>(</w:t>
      </w:r>
      <w:r w:rsidR="004B62AF" w:rsidRPr="00672D9B">
        <w:rPr>
          <w:highlight w:val="lightGray"/>
        </w:rPr>
        <w:t xml:space="preserve">ange under vilken </w:t>
      </w:r>
      <w:r w:rsidRPr="00672D9B">
        <w:rPr>
          <w:highlight w:val="lightGray"/>
        </w:rPr>
        <w:t>tid</w:t>
      </w:r>
      <w:r w:rsidR="004B62AF" w:rsidRPr="00672D9B">
        <w:rPr>
          <w:highlight w:val="lightGray"/>
        </w:rPr>
        <w:t>speriod</w:t>
      </w:r>
      <w:r w:rsidR="0054182F" w:rsidRPr="00672D9B">
        <w:rPr>
          <w:highlight w:val="lightGray"/>
        </w:rPr>
        <w:t>)</w:t>
      </w:r>
    </w:p>
    <w:p w14:paraId="7F2F1F3E" w14:textId="77010ECE" w:rsidR="00C16C84" w:rsidRPr="006E707C" w:rsidRDefault="00C16C84" w:rsidP="00641BEF">
      <w:pPr>
        <w:pStyle w:val="ListNumber"/>
        <w:numPr>
          <w:ilvl w:val="0"/>
          <w:numId w:val="26"/>
        </w:numPr>
      </w:pPr>
      <w:proofErr w:type="spellStart"/>
      <w:r w:rsidRPr="006E707C">
        <w:t>Vimeo</w:t>
      </w:r>
      <w:proofErr w:type="spellEnd"/>
      <w:r w:rsidRPr="006E707C">
        <w:t xml:space="preserve"> </w:t>
      </w:r>
      <w:r w:rsidRPr="00672D9B">
        <w:rPr>
          <w:highlight w:val="lightGray"/>
        </w:rPr>
        <w:t>(</w:t>
      </w:r>
      <w:r w:rsidR="004B62AF" w:rsidRPr="00672D9B">
        <w:rPr>
          <w:highlight w:val="lightGray"/>
        </w:rPr>
        <w:t xml:space="preserve">ange under vilken </w:t>
      </w:r>
      <w:r w:rsidRPr="00672D9B">
        <w:rPr>
          <w:highlight w:val="lightGray"/>
        </w:rPr>
        <w:t>tid</w:t>
      </w:r>
      <w:r w:rsidR="004B62AF" w:rsidRPr="00672D9B">
        <w:rPr>
          <w:highlight w:val="lightGray"/>
        </w:rPr>
        <w:t>speriod</w:t>
      </w:r>
      <w:r w:rsidRPr="00672D9B">
        <w:rPr>
          <w:highlight w:val="lightGray"/>
        </w:rPr>
        <w:t>)</w:t>
      </w:r>
    </w:p>
    <w:p w14:paraId="09BE3F2B" w14:textId="47E6B7A5" w:rsidR="004B62AF" w:rsidRPr="006E707C" w:rsidRDefault="004B62AF" w:rsidP="00641BEF">
      <w:pPr>
        <w:pStyle w:val="ListNumber"/>
        <w:numPr>
          <w:ilvl w:val="0"/>
          <w:numId w:val="26"/>
        </w:numPr>
      </w:pPr>
      <w:r w:rsidRPr="006E707C">
        <w:t xml:space="preserve">Den digitala plattformen </w:t>
      </w:r>
      <w:r w:rsidRPr="00672D9B">
        <w:rPr>
          <w:highlight w:val="lightGray"/>
        </w:rPr>
        <w:t>X (ange under vilken tidsperiod)</w:t>
      </w:r>
      <w:r w:rsidRPr="006E707C">
        <w:t xml:space="preserve"> </w:t>
      </w:r>
    </w:p>
    <w:p w14:paraId="76FA183F" w14:textId="3D5E721F" w:rsidR="00F962C0" w:rsidRDefault="00F962C0" w:rsidP="00641BEF">
      <w:pPr>
        <w:pStyle w:val="ListNumber"/>
        <w:numPr>
          <w:ilvl w:val="0"/>
          <w:numId w:val="26"/>
        </w:numPr>
      </w:pPr>
      <w:proofErr w:type="spellStart"/>
      <w:r w:rsidRPr="006E707C">
        <w:t>Spotify</w:t>
      </w:r>
      <w:proofErr w:type="spellEnd"/>
      <w:r w:rsidRPr="006E707C">
        <w:t xml:space="preserve"> </w:t>
      </w:r>
      <w:r w:rsidRPr="00672D9B">
        <w:rPr>
          <w:highlight w:val="lightGray"/>
        </w:rPr>
        <w:t>(</w:t>
      </w:r>
      <w:r w:rsidR="004B62AF" w:rsidRPr="00672D9B">
        <w:rPr>
          <w:highlight w:val="lightGray"/>
        </w:rPr>
        <w:t>ange under vilken tidsperiod</w:t>
      </w:r>
      <w:r w:rsidRPr="00672D9B">
        <w:rPr>
          <w:highlight w:val="lightGray"/>
        </w:rPr>
        <w:t>)</w:t>
      </w:r>
    </w:p>
    <w:p w14:paraId="6B4CEB59" w14:textId="77777777" w:rsidR="00766C6F" w:rsidRDefault="00766C6F" w:rsidP="00766C6F">
      <w:pPr>
        <w:pStyle w:val="ListNumber"/>
        <w:numPr>
          <w:ilvl w:val="0"/>
          <w:numId w:val="0"/>
        </w:numPr>
      </w:pPr>
    </w:p>
    <w:p w14:paraId="1A16FF89" w14:textId="2D9B5782" w:rsidR="00782763" w:rsidRPr="00FD2BC7" w:rsidRDefault="00782763" w:rsidP="00641BEF">
      <w:pPr>
        <w:rPr>
          <w:rFonts w:cstheme="minorHAnsi"/>
          <w:szCs w:val="22"/>
        </w:rPr>
      </w:pPr>
      <w:r w:rsidRPr="00FD2BC7">
        <w:rPr>
          <w:rFonts w:cstheme="minorHAnsi"/>
          <w:szCs w:val="22"/>
        </w:rPr>
        <w:t>Den licens som Arbetsgivaren erhåller är exklusiv</w:t>
      </w:r>
      <w:r w:rsidR="00B9601E">
        <w:rPr>
          <w:rFonts w:cstheme="minorHAnsi"/>
          <w:szCs w:val="22"/>
        </w:rPr>
        <w:t xml:space="preserve">, </w:t>
      </w:r>
      <w:r w:rsidRPr="00FD2BC7">
        <w:rPr>
          <w:rFonts w:cstheme="minorHAnsi"/>
          <w:szCs w:val="22"/>
        </w:rPr>
        <w:t>gäller utan geografiska begränsningar</w:t>
      </w:r>
      <w:r w:rsidR="00B9601E">
        <w:rPr>
          <w:rFonts w:cstheme="minorHAnsi"/>
          <w:szCs w:val="22"/>
        </w:rPr>
        <w:t xml:space="preserve"> och är begränsad i tid enligt de tidsperioder som anges ovan.</w:t>
      </w:r>
    </w:p>
    <w:p w14:paraId="72E715BE" w14:textId="45C8EB60" w:rsidR="002354F9" w:rsidRDefault="00342E0C">
      <w:pPr>
        <w:rPr>
          <w:rFonts w:cstheme="minorHAnsi"/>
          <w:szCs w:val="22"/>
        </w:rPr>
      </w:pPr>
      <w:r>
        <w:rPr>
          <w:rFonts w:cstheme="minorHAnsi"/>
          <w:i/>
          <w:iCs/>
          <w:szCs w:val="22"/>
        </w:rPr>
        <w:t>Anmärkning</w:t>
      </w:r>
      <w:r w:rsidR="00B9601E">
        <w:rPr>
          <w:rFonts w:cstheme="minorHAnsi"/>
          <w:i/>
          <w:iCs/>
          <w:szCs w:val="22"/>
        </w:rPr>
        <w:t>:</w:t>
      </w:r>
      <w:r w:rsidR="00B9601E">
        <w:rPr>
          <w:rFonts w:cstheme="minorHAnsi"/>
          <w:i/>
          <w:iCs/>
          <w:szCs w:val="22"/>
        </w:rPr>
        <w:br/>
      </w:r>
      <w:r w:rsidR="00F962C0" w:rsidRPr="00390458">
        <w:rPr>
          <w:rFonts w:cstheme="minorHAnsi"/>
          <w:i/>
          <w:iCs/>
          <w:szCs w:val="22"/>
        </w:rPr>
        <w:t>Parterna uppmärksammar att de digitala nyttjanden som innebär att Tillgängliggörande av Verken sker till plattformar som tillhandahålls av tredje part även kommer att omfattas av den aktuella plattformens vid var tid gällande licensvillkor och att Verken därmed kan komma att vidare licensieras till sådan tredje part och dess användare</w:t>
      </w:r>
      <w:r w:rsidR="00327513" w:rsidRPr="00390458">
        <w:rPr>
          <w:rFonts w:cstheme="minorHAnsi"/>
          <w:i/>
          <w:iCs/>
          <w:szCs w:val="22"/>
        </w:rPr>
        <w:t>.</w:t>
      </w:r>
    </w:p>
    <w:p w14:paraId="4EF22E39" w14:textId="77777777" w:rsidR="00D73ED1" w:rsidRPr="00FD2BC7" w:rsidRDefault="00D73ED1" w:rsidP="00641BEF">
      <w:pPr>
        <w:pStyle w:val="Heading4"/>
        <w:rPr>
          <w:i w:val="0"/>
          <w:iCs w:val="0"/>
        </w:rPr>
      </w:pPr>
      <w:proofErr w:type="spellStart"/>
      <w:r w:rsidRPr="00FD2BC7">
        <w:rPr>
          <w:i w:val="0"/>
          <w:iCs w:val="0"/>
        </w:rPr>
        <w:t>Mom</w:t>
      </w:r>
      <w:proofErr w:type="spellEnd"/>
      <w:r w:rsidRPr="00FD2BC7">
        <w:rPr>
          <w:i w:val="0"/>
          <w:iCs w:val="0"/>
        </w:rPr>
        <w:t xml:space="preserve"> 5</w:t>
      </w:r>
      <w:r w:rsidR="005439F0" w:rsidRPr="00FD2BC7">
        <w:rPr>
          <w:i w:val="0"/>
          <w:iCs w:val="0"/>
        </w:rPr>
        <w:t xml:space="preserve">. </w:t>
      </w:r>
    </w:p>
    <w:p w14:paraId="2A393395" w14:textId="4CAE1F43" w:rsidR="00F962C0" w:rsidRPr="00FD2BC7" w:rsidRDefault="00F962C0" w:rsidP="00641BEF">
      <w:pPr>
        <w:rPr>
          <w:rFonts w:cstheme="minorHAnsi"/>
          <w:szCs w:val="22"/>
        </w:rPr>
      </w:pPr>
      <w:r w:rsidRPr="00FD2BC7">
        <w:rPr>
          <w:rFonts w:cstheme="minorHAnsi"/>
          <w:szCs w:val="22"/>
        </w:rPr>
        <w:t xml:space="preserve">Arbetsgivaren har även rätt att använda, </w:t>
      </w:r>
      <w:r w:rsidRPr="00FD2BC7">
        <w:rPr>
          <w:rFonts w:cstheme="minorHAnsi"/>
          <w:b/>
          <w:bCs/>
          <w:szCs w:val="22"/>
        </w:rPr>
        <w:t>Tillgängliggöra,</w:t>
      </w:r>
      <w:r w:rsidRPr="00FD2BC7">
        <w:rPr>
          <w:rFonts w:cstheme="minorHAnsi"/>
          <w:szCs w:val="22"/>
        </w:rPr>
        <w:t xml:space="preserve"> vidarelicensiera/hyra ut, låna ut hela eller delar av </w:t>
      </w:r>
      <w:r w:rsidRPr="00FD2BC7">
        <w:rPr>
          <w:rFonts w:cstheme="minorHAnsi"/>
          <w:b/>
          <w:bCs/>
          <w:szCs w:val="22"/>
        </w:rPr>
        <w:t>Verken</w:t>
      </w:r>
      <w:r w:rsidRPr="00FD2BC7">
        <w:rPr>
          <w:rFonts w:cstheme="minorHAnsi"/>
          <w:szCs w:val="22"/>
        </w:rPr>
        <w:t xml:space="preserve"> via;</w:t>
      </w:r>
    </w:p>
    <w:p w14:paraId="054DDA52" w14:textId="40305929" w:rsidR="00281301" w:rsidRPr="00FD2BC7" w:rsidRDefault="00195DB7" w:rsidP="00A12EB4">
      <w:pPr>
        <w:pStyle w:val="ListNumber"/>
        <w:numPr>
          <w:ilvl w:val="0"/>
          <w:numId w:val="0"/>
        </w:numPr>
      </w:pPr>
      <w:r>
        <w:t xml:space="preserve">A. </w:t>
      </w:r>
      <w:r w:rsidR="0054182F" w:rsidRPr="00FD2BC7">
        <w:t>Det</w:t>
      </w:r>
      <w:r w:rsidR="008E7A53" w:rsidRPr="00FD2BC7">
        <w:t xml:space="preserve"> digitala biografnätet</w:t>
      </w:r>
      <w:r w:rsidR="0054182F" w:rsidRPr="00FD2BC7">
        <w:t xml:space="preserve">, </w:t>
      </w:r>
      <w:r w:rsidR="008E7A53" w:rsidRPr="00FD2BC7">
        <w:t>t.ex</w:t>
      </w:r>
      <w:r w:rsidR="00924B83" w:rsidRPr="00FD2BC7">
        <w:t>.</w:t>
      </w:r>
      <w:r w:rsidR="008E7A53" w:rsidRPr="00FD2BC7">
        <w:t xml:space="preserve"> Folkets Hus och Parker</w:t>
      </w:r>
      <w:r w:rsidR="0054182F" w:rsidRPr="00FD2BC7">
        <w:t xml:space="preserve"> </w:t>
      </w:r>
      <w:r w:rsidR="0054182F" w:rsidRPr="00672D9B">
        <w:rPr>
          <w:highlight w:val="lightGray"/>
        </w:rPr>
        <w:t>(under</w:t>
      </w:r>
      <w:r w:rsidR="008E7A53" w:rsidRPr="00672D9B">
        <w:rPr>
          <w:highlight w:val="lightGray"/>
        </w:rPr>
        <w:t xml:space="preserve"> följande tid</w:t>
      </w:r>
      <w:r w:rsidR="00DE79A6" w:rsidRPr="00672D9B">
        <w:rPr>
          <w:highlight w:val="lightGray"/>
        </w:rPr>
        <w:t>speriod</w:t>
      </w:r>
      <w:r w:rsidR="0054182F" w:rsidRPr="00672D9B">
        <w:rPr>
          <w:highlight w:val="lightGray"/>
        </w:rPr>
        <w:t>)</w:t>
      </w:r>
    </w:p>
    <w:p w14:paraId="73550F2A" w14:textId="19D93F0E" w:rsidR="00281301" w:rsidRDefault="00195DB7" w:rsidP="00195DB7">
      <w:pPr>
        <w:pStyle w:val="ListNumber"/>
        <w:numPr>
          <w:ilvl w:val="0"/>
          <w:numId w:val="0"/>
        </w:numPr>
      </w:pPr>
      <w:r>
        <w:t>B. R</w:t>
      </w:r>
      <w:r w:rsidR="008E7A53" w:rsidRPr="00FD2BC7">
        <w:t>adio</w:t>
      </w:r>
      <w:r w:rsidR="0054182F" w:rsidRPr="00FD2BC7">
        <w:t xml:space="preserve">, </w:t>
      </w:r>
      <w:r w:rsidR="008E7A53" w:rsidRPr="00FD2BC7">
        <w:t>såväl genom live-</w:t>
      </w:r>
      <w:proofErr w:type="spellStart"/>
      <w:r w:rsidR="008E7A53" w:rsidRPr="00FD2BC7">
        <w:t>stream</w:t>
      </w:r>
      <w:proofErr w:type="spellEnd"/>
      <w:r w:rsidR="0064334B" w:rsidRPr="00FD2BC7">
        <w:t>/streaming</w:t>
      </w:r>
      <w:r w:rsidR="008E7A53" w:rsidRPr="00FD2BC7">
        <w:t xml:space="preserve"> som genom att </w:t>
      </w:r>
      <w:r w:rsidR="00007437" w:rsidRPr="00FD2BC7">
        <w:rPr>
          <w:b/>
          <w:bCs/>
        </w:rPr>
        <w:t>Verken</w:t>
      </w:r>
      <w:r w:rsidR="008E7A53" w:rsidRPr="00FD2BC7">
        <w:t xml:space="preserve"> läggs ut på radio-kanalens webbplats och play-tjänst</w:t>
      </w:r>
      <w:r w:rsidR="0054182F" w:rsidRPr="00FD2BC7">
        <w:t xml:space="preserve"> </w:t>
      </w:r>
      <w:r w:rsidR="00A11A4B" w:rsidRPr="00672D9B">
        <w:rPr>
          <w:highlight w:val="lightGray"/>
        </w:rPr>
        <w:t>(</w:t>
      </w:r>
      <w:r w:rsidR="0054182F" w:rsidRPr="00672D9B">
        <w:rPr>
          <w:highlight w:val="lightGray"/>
        </w:rPr>
        <w:t xml:space="preserve">under </w:t>
      </w:r>
      <w:r w:rsidR="008E7A53" w:rsidRPr="00672D9B">
        <w:rPr>
          <w:highlight w:val="lightGray"/>
        </w:rPr>
        <w:t>följande tid</w:t>
      </w:r>
      <w:r w:rsidR="00A94BA9" w:rsidRPr="00672D9B">
        <w:rPr>
          <w:highlight w:val="lightGray"/>
        </w:rPr>
        <w:t>speriod</w:t>
      </w:r>
      <w:r w:rsidR="0054182F" w:rsidRPr="00672D9B">
        <w:rPr>
          <w:highlight w:val="lightGray"/>
        </w:rPr>
        <w:t>)</w:t>
      </w:r>
    </w:p>
    <w:p w14:paraId="3EE19C5C" w14:textId="6E920AA3" w:rsidR="00281301" w:rsidRPr="00FD2BC7" w:rsidRDefault="00281301" w:rsidP="002621B8">
      <w:pPr>
        <w:pStyle w:val="ListNumber"/>
        <w:numPr>
          <w:ilvl w:val="0"/>
          <w:numId w:val="0"/>
        </w:numPr>
      </w:pPr>
      <w:r>
        <w:t xml:space="preserve">C </w:t>
      </w:r>
      <w:r w:rsidR="008E7A53" w:rsidRPr="00FD2BC7">
        <w:t>TV</w:t>
      </w:r>
      <w:r w:rsidR="0054182F" w:rsidRPr="00FD2BC7">
        <w:t xml:space="preserve">, </w:t>
      </w:r>
      <w:r w:rsidR="008E7A53" w:rsidRPr="00FD2BC7">
        <w:t>såväl genom live-</w:t>
      </w:r>
      <w:proofErr w:type="spellStart"/>
      <w:r w:rsidR="008E7A53" w:rsidRPr="00FD2BC7">
        <w:t>stream</w:t>
      </w:r>
      <w:proofErr w:type="spellEnd"/>
      <w:r w:rsidR="0064334B" w:rsidRPr="00FD2BC7">
        <w:t>/streaming</w:t>
      </w:r>
      <w:r w:rsidR="008E7A53" w:rsidRPr="00FD2BC7">
        <w:t xml:space="preserve"> som genom att </w:t>
      </w:r>
      <w:r w:rsidR="00007437" w:rsidRPr="00281301">
        <w:rPr>
          <w:b/>
          <w:bCs/>
        </w:rPr>
        <w:t>Verken</w:t>
      </w:r>
      <w:r w:rsidR="008E7A53" w:rsidRPr="00FD2BC7">
        <w:t xml:space="preserve"> läggs ut på tv-kanalens webbplats och play-tjänst </w:t>
      </w:r>
      <w:r w:rsidR="0054182F" w:rsidRPr="00FD2BC7">
        <w:t>(</w:t>
      </w:r>
      <w:r w:rsidR="0054182F" w:rsidRPr="00672D9B">
        <w:rPr>
          <w:highlight w:val="lightGray"/>
        </w:rPr>
        <w:t xml:space="preserve">under </w:t>
      </w:r>
      <w:r w:rsidR="008E7A53" w:rsidRPr="00672D9B">
        <w:rPr>
          <w:highlight w:val="lightGray"/>
        </w:rPr>
        <w:t>följande tid</w:t>
      </w:r>
      <w:r w:rsidR="00A94BA9" w:rsidRPr="00672D9B">
        <w:rPr>
          <w:highlight w:val="lightGray"/>
        </w:rPr>
        <w:t>speriod</w:t>
      </w:r>
      <w:r w:rsidR="0054182F" w:rsidRPr="00672D9B">
        <w:rPr>
          <w:highlight w:val="lightGray"/>
        </w:rPr>
        <w:t>).</w:t>
      </w:r>
    </w:p>
    <w:p w14:paraId="565AD7D4" w14:textId="62E9AC11" w:rsidR="00754B50" w:rsidRDefault="00195DB7" w:rsidP="00195DB7">
      <w:pPr>
        <w:pStyle w:val="ListNumber"/>
        <w:numPr>
          <w:ilvl w:val="0"/>
          <w:numId w:val="0"/>
        </w:numPr>
      </w:pPr>
      <w:r>
        <w:t xml:space="preserve">D. </w:t>
      </w:r>
      <w:r w:rsidR="00754B50" w:rsidRPr="00FD2BC7">
        <w:t xml:space="preserve">Annat externt Tillgängliggörande tex kulturfestivaler </w:t>
      </w:r>
      <w:r w:rsidR="00754B50" w:rsidRPr="00672D9B">
        <w:rPr>
          <w:highlight w:val="lightGray"/>
        </w:rPr>
        <w:t>(under följande tid</w:t>
      </w:r>
      <w:r w:rsidR="003B7BEB">
        <w:rPr>
          <w:highlight w:val="lightGray"/>
        </w:rPr>
        <w:t>speriod</w:t>
      </w:r>
      <w:r w:rsidR="00754B50" w:rsidRPr="00672D9B">
        <w:rPr>
          <w:highlight w:val="lightGray"/>
        </w:rPr>
        <w:t>)</w:t>
      </w:r>
      <w:r w:rsidR="00754B50" w:rsidRPr="00FD2BC7">
        <w:t xml:space="preserve"> </w:t>
      </w:r>
    </w:p>
    <w:p w14:paraId="42FC44F8" w14:textId="77777777" w:rsidR="00674795" w:rsidRPr="00FD2BC7" w:rsidRDefault="00674795" w:rsidP="00195DB7">
      <w:pPr>
        <w:pStyle w:val="ListNumber"/>
        <w:numPr>
          <w:ilvl w:val="0"/>
          <w:numId w:val="0"/>
        </w:numPr>
      </w:pPr>
    </w:p>
    <w:p w14:paraId="3C833B47" w14:textId="2F47B378" w:rsidR="00DE57A4" w:rsidRPr="00FD2BC7" w:rsidRDefault="00754B50" w:rsidP="00DE57A4">
      <w:pPr>
        <w:rPr>
          <w:rFonts w:cstheme="minorHAnsi"/>
          <w:szCs w:val="22"/>
        </w:rPr>
      </w:pPr>
      <w:r w:rsidRPr="00FD2BC7">
        <w:rPr>
          <w:rFonts w:cstheme="minorHAnsi"/>
          <w:szCs w:val="22"/>
        </w:rPr>
        <w:t>Den licens som Arbetsgivaren erhåller är exklusiv</w:t>
      </w:r>
      <w:r w:rsidR="002F78D8">
        <w:rPr>
          <w:rFonts w:cstheme="minorHAnsi"/>
          <w:szCs w:val="22"/>
        </w:rPr>
        <w:t>,</w:t>
      </w:r>
      <w:r w:rsidRPr="00FD2BC7">
        <w:rPr>
          <w:rFonts w:cstheme="minorHAnsi"/>
          <w:szCs w:val="22"/>
        </w:rPr>
        <w:t xml:space="preserve"> gäller utan geografiska begränsningar</w:t>
      </w:r>
      <w:r w:rsidR="00674795">
        <w:rPr>
          <w:rFonts w:cstheme="minorHAnsi"/>
          <w:szCs w:val="22"/>
        </w:rPr>
        <w:t xml:space="preserve"> </w:t>
      </w:r>
      <w:r w:rsidR="002F78D8">
        <w:rPr>
          <w:rFonts w:cstheme="minorHAnsi"/>
          <w:szCs w:val="22"/>
        </w:rPr>
        <w:t>och är begränsad i tid enligt de tidsperioder som anges ovan.</w:t>
      </w:r>
    </w:p>
    <w:p w14:paraId="4E2FF9BA" w14:textId="77777777" w:rsidR="00FD35DC" w:rsidRPr="00EB1ACD" w:rsidRDefault="00FD35DC" w:rsidP="00AC6E37">
      <w:pPr>
        <w:pStyle w:val="Heading2"/>
      </w:pPr>
      <w:r w:rsidRPr="00EB1ACD">
        <w:t xml:space="preserve">§ </w:t>
      </w:r>
      <w:r w:rsidR="001B79F5" w:rsidRPr="00EB1ACD">
        <w:t>3</w:t>
      </w:r>
      <w:r w:rsidR="00B57C69" w:rsidRPr="00EB1ACD">
        <w:t xml:space="preserve"> </w:t>
      </w:r>
      <w:r w:rsidR="00427242" w:rsidRPr="00EB1ACD">
        <w:t>Den i</w:t>
      </w:r>
      <w:r w:rsidRPr="00EB1ACD">
        <w:t>deell</w:t>
      </w:r>
      <w:r w:rsidR="00427242" w:rsidRPr="00EB1ACD">
        <w:t>a</w:t>
      </w:r>
      <w:r w:rsidRPr="00EB1ACD">
        <w:t xml:space="preserve"> rätt</w:t>
      </w:r>
      <w:r w:rsidR="00427242" w:rsidRPr="00EB1ACD">
        <w:t>en</w:t>
      </w:r>
    </w:p>
    <w:p w14:paraId="08AE5C5C" w14:textId="77777777" w:rsidR="00A357EA" w:rsidRPr="00FD2BC7" w:rsidRDefault="007255DB" w:rsidP="00641BEF">
      <w:pPr>
        <w:rPr>
          <w:rFonts w:cstheme="minorHAnsi"/>
          <w:szCs w:val="22"/>
        </w:rPr>
      </w:pPr>
      <w:r w:rsidRPr="00FD2BC7">
        <w:rPr>
          <w:rFonts w:cstheme="minorHAnsi"/>
          <w:szCs w:val="22"/>
        </w:rPr>
        <w:t>Arbetsgivarens</w:t>
      </w:r>
      <w:r w:rsidR="00FD35DC" w:rsidRPr="00FD2BC7">
        <w:rPr>
          <w:rFonts w:cstheme="minorHAnsi"/>
          <w:szCs w:val="22"/>
        </w:rPr>
        <w:t xml:space="preserve"> nyttjande enligt avtalet ska ske med beaktande av upphovsmäns eller utövande konstnärers ideella rätt enligt § 3 Upphovsrättslagen.</w:t>
      </w:r>
    </w:p>
    <w:p w14:paraId="3DAF291C" w14:textId="1BE50DA6" w:rsidR="000A764A" w:rsidRPr="00FD2BC7" w:rsidRDefault="000A764A" w:rsidP="004F542F">
      <w:pPr>
        <w:rPr>
          <w:rFonts w:cstheme="minorHAnsi"/>
          <w:szCs w:val="22"/>
        </w:rPr>
      </w:pPr>
    </w:p>
    <w:p w14:paraId="508426EC" w14:textId="71DA6CAE" w:rsidR="00F0549F" w:rsidRDefault="00490527" w:rsidP="00672D9B">
      <w:pPr>
        <w:pStyle w:val="Heading2"/>
      </w:pPr>
      <w:r w:rsidRPr="00EB1ACD">
        <w:lastRenderedPageBreak/>
        <w:t xml:space="preserve">§ </w:t>
      </w:r>
      <w:r w:rsidR="00111DA3" w:rsidRPr="00EB1ACD">
        <w:t>4</w:t>
      </w:r>
      <w:r w:rsidRPr="00EB1ACD">
        <w:t xml:space="preserve"> Ersättning </w:t>
      </w:r>
      <w:r w:rsidR="008416E8" w:rsidRPr="00EB1ACD">
        <w:t xml:space="preserve">för nyttjande enligt § 2 </w:t>
      </w:r>
    </w:p>
    <w:p w14:paraId="4260F654" w14:textId="4C88FAF4" w:rsidR="00754B50" w:rsidRDefault="00691442" w:rsidP="00672D9B">
      <w:pPr>
        <w:spacing w:before="160"/>
        <w:rPr>
          <w:rFonts w:cstheme="minorHAnsi"/>
          <w:szCs w:val="22"/>
        </w:rPr>
      </w:pPr>
      <w:r w:rsidRPr="00672D9B">
        <w:rPr>
          <w:highlight w:val="lightGray"/>
        </w:rPr>
        <w:t>[</w:t>
      </w:r>
      <w:r w:rsidR="00600AFF" w:rsidRPr="00672D9B">
        <w:rPr>
          <w:highlight w:val="lightGray"/>
        </w:rPr>
        <w:t xml:space="preserve">här fylls i vilken ersättning, om någon, som ska utges för de nyttjanden </w:t>
      </w:r>
      <w:r w:rsidR="00465A39" w:rsidRPr="00672D9B">
        <w:rPr>
          <w:highlight w:val="lightGray"/>
        </w:rPr>
        <w:t xml:space="preserve">som </w:t>
      </w:r>
      <w:r w:rsidR="0086478E" w:rsidRPr="00672D9B">
        <w:rPr>
          <w:highlight w:val="lightGray"/>
        </w:rPr>
        <w:t>följer av avtalet</w:t>
      </w:r>
      <w:r w:rsidR="00221FFC">
        <w:rPr>
          <w:highlight w:val="lightGray"/>
        </w:rPr>
        <w:t>s § 2</w:t>
      </w:r>
      <w:r w:rsidR="002D04B0">
        <w:rPr>
          <w:highlight w:val="lightGray"/>
        </w:rPr>
        <w:t xml:space="preserve"> – se kommenterad version av avtalet för vägledning</w:t>
      </w:r>
      <w:r w:rsidRPr="00672D9B">
        <w:rPr>
          <w:highlight w:val="lightGray"/>
        </w:rPr>
        <w:t>]</w:t>
      </w:r>
      <w:r w:rsidR="00754B50" w:rsidRPr="00F0549F">
        <w:rPr>
          <w:rFonts w:cstheme="minorHAnsi"/>
          <w:szCs w:val="22"/>
        </w:rPr>
        <w:t xml:space="preserve"> </w:t>
      </w:r>
    </w:p>
    <w:p w14:paraId="3F7AB359" w14:textId="046B609F" w:rsidR="00754B50" w:rsidRPr="00F0549F" w:rsidRDefault="00F0549F" w:rsidP="00641BEF">
      <w:pPr>
        <w:rPr>
          <w:rFonts w:cstheme="minorHAnsi"/>
          <w:i/>
          <w:iCs/>
          <w:szCs w:val="22"/>
        </w:rPr>
      </w:pPr>
      <w:r w:rsidRPr="00F0549F">
        <w:rPr>
          <w:rFonts w:cstheme="minorHAnsi"/>
          <w:i/>
          <w:iCs/>
          <w:szCs w:val="22"/>
        </w:rPr>
        <w:t>Anmärkning</w:t>
      </w:r>
      <w:r w:rsidR="002D04B0">
        <w:rPr>
          <w:rFonts w:cstheme="minorHAnsi"/>
          <w:i/>
          <w:iCs/>
          <w:szCs w:val="22"/>
        </w:rPr>
        <w:t>:</w:t>
      </w:r>
      <w:r w:rsidR="002D04B0">
        <w:rPr>
          <w:rFonts w:cstheme="minorHAnsi"/>
          <w:i/>
          <w:iCs/>
          <w:szCs w:val="22"/>
        </w:rPr>
        <w:br/>
      </w:r>
      <w:r w:rsidR="00754B50" w:rsidRPr="00F0549F">
        <w:rPr>
          <w:rFonts w:cstheme="minorHAnsi"/>
          <w:i/>
          <w:iCs/>
          <w:szCs w:val="22"/>
        </w:rPr>
        <w:t>Särskilt om radio och tv</w:t>
      </w:r>
    </w:p>
    <w:p w14:paraId="613F3CB7" w14:textId="77777777" w:rsidR="00754B50" w:rsidRPr="00F0549F" w:rsidRDefault="00754B50" w:rsidP="00641BEF">
      <w:pPr>
        <w:rPr>
          <w:rFonts w:cstheme="minorHAnsi"/>
          <w:i/>
          <w:iCs/>
          <w:szCs w:val="22"/>
        </w:rPr>
      </w:pPr>
      <w:r w:rsidRPr="00F0549F">
        <w:rPr>
          <w:rFonts w:cstheme="minorHAnsi"/>
          <w:i/>
          <w:iCs/>
          <w:szCs w:val="22"/>
        </w:rPr>
        <w:t xml:space="preserve">Ersättningen till de anställda upphovsmän/utövare som omfattas av denna överenskommelse enligt § 1 regleras i vid varje tidpunkt gällande kollektivavtal mellan SR/SVT/UR och Teaterförbundet avseende medverkan i SR/SVT/UR. </w:t>
      </w:r>
    </w:p>
    <w:p w14:paraId="6FCD54A9" w14:textId="21BA76DB" w:rsidR="00D322DE" w:rsidRDefault="007A180F" w:rsidP="005A5A15">
      <w:pPr>
        <w:pStyle w:val="Heading2"/>
      </w:pPr>
      <w:r>
        <w:rPr>
          <w:rFonts w:cstheme="minorHAnsi"/>
          <w:szCs w:val="22"/>
        </w:rPr>
        <w:t>§</w:t>
      </w:r>
      <w:r w:rsidR="00691C5F" w:rsidRPr="00917D2D">
        <w:t xml:space="preserve"> </w:t>
      </w:r>
      <w:r w:rsidR="00A422A5">
        <w:t>5</w:t>
      </w:r>
      <w:r w:rsidR="00911643" w:rsidRPr="00917D2D">
        <w:t xml:space="preserve"> </w:t>
      </w:r>
      <w:r w:rsidR="003D2C8F" w:rsidRPr="00917D2D">
        <w:t>R</w:t>
      </w:r>
      <w:r w:rsidR="00D322DE" w:rsidRPr="00917D2D">
        <w:t>edovisning</w:t>
      </w:r>
      <w:r w:rsidR="00792F57" w:rsidRPr="00917D2D">
        <w:t xml:space="preserve"> och utbetalning</w:t>
      </w:r>
      <w:r w:rsidR="00D322DE" w:rsidRPr="00917D2D">
        <w:t xml:space="preserve"> </w:t>
      </w:r>
      <w:r w:rsidR="00B55B29">
        <w:t>av ersättning</w:t>
      </w:r>
    </w:p>
    <w:p w14:paraId="06E66B07" w14:textId="7C7DF359" w:rsidR="004012D1" w:rsidRPr="00B210DE" w:rsidRDefault="00B210DE" w:rsidP="00672D9B">
      <w:pPr>
        <w:spacing w:before="160"/>
        <w:rPr>
          <w:rFonts w:cstheme="minorHAnsi"/>
          <w:szCs w:val="22"/>
        </w:rPr>
      </w:pPr>
      <w:r w:rsidRPr="007D0504">
        <w:rPr>
          <w:highlight w:val="lightGray"/>
        </w:rPr>
        <w:t xml:space="preserve">[här fylls i </w:t>
      </w:r>
      <w:r w:rsidR="00A26170">
        <w:rPr>
          <w:highlight w:val="lightGray"/>
        </w:rPr>
        <w:t xml:space="preserve">hur den eventuella ersättning som beskrivits i </w:t>
      </w:r>
      <w:r w:rsidR="00443749">
        <w:rPr>
          <w:highlight w:val="lightGray"/>
        </w:rPr>
        <w:t xml:space="preserve">§ 4 ovan ska betalas ut till den anställde </w:t>
      </w:r>
      <w:r>
        <w:rPr>
          <w:highlight w:val="lightGray"/>
        </w:rPr>
        <w:t>– se kommenterad version av avtalet för vägledning</w:t>
      </w:r>
      <w:r w:rsidRPr="007D0504">
        <w:rPr>
          <w:highlight w:val="lightGray"/>
        </w:rPr>
        <w:t>]</w:t>
      </w:r>
      <w:r w:rsidRPr="00F0549F">
        <w:rPr>
          <w:rFonts w:cstheme="minorHAnsi"/>
          <w:szCs w:val="22"/>
        </w:rPr>
        <w:t xml:space="preserve"> </w:t>
      </w:r>
    </w:p>
    <w:p w14:paraId="551F1886" w14:textId="3C822F7E" w:rsidR="00923E48" w:rsidRPr="00FD2BC7" w:rsidRDefault="004012D1" w:rsidP="00641BEF">
      <w:r w:rsidRPr="004012D1">
        <w:rPr>
          <w:i/>
          <w:iCs/>
        </w:rPr>
        <w:t>Anmärkning</w:t>
      </w:r>
      <w:r w:rsidR="00D54CFE">
        <w:rPr>
          <w:i/>
          <w:iCs/>
        </w:rPr>
        <w:t>:</w:t>
      </w:r>
      <w:r w:rsidR="00D54CFE">
        <w:rPr>
          <w:i/>
          <w:iCs/>
        </w:rPr>
        <w:br/>
      </w:r>
      <w:r w:rsidRPr="004012D1">
        <w:rPr>
          <w:i/>
          <w:iCs/>
        </w:rPr>
        <w:t>Garanti (</w:t>
      </w:r>
      <w:r w:rsidR="00085923">
        <w:rPr>
          <w:i/>
          <w:iCs/>
        </w:rPr>
        <w:t xml:space="preserve">tillämplig </w:t>
      </w:r>
      <w:r w:rsidR="00D54CFE">
        <w:rPr>
          <w:i/>
          <w:iCs/>
        </w:rPr>
        <w:t>i</w:t>
      </w:r>
      <w:r w:rsidR="00D54CFE" w:rsidRPr="004012D1">
        <w:rPr>
          <w:i/>
          <w:iCs/>
        </w:rPr>
        <w:t xml:space="preserve"> </w:t>
      </w:r>
      <w:r w:rsidRPr="004012D1">
        <w:rPr>
          <w:i/>
          <w:iCs/>
        </w:rPr>
        <w:t xml:space="preserve">de fall då </w:t>
      </w:r>
      <w:r w:rsidR="00015751">
        <w:rPr>
          <w:i/>
          <w:iCs/>
        </w:rPr>
        <w:t>TF</w:t>
      </w:r>
      <w:r w:rsidR="00015751" w:rsidRPr="004012D1">
        <w:rPr>
          <w:i/>
          <w:iCs/>
        </w:rPr>
        <w:t xml:space="preserve"> </w:t>
      </w:r>
      <w:r w:rsidRPr="004012D1">
        <w:rPr>
          <w:i/>
          <w:iCs/>
        </w:rPr>
        <w:t>fördelar och utbetalar ersättningen till de anställda</w:t>
      </w:r>
      <w:r w:rsidR="00085923">
        <w:rPr>
          <w:i/>
          <w:iCs/>
        </w:rPr>
        <w:t xml:space="preserve">): </w:t>
      </w:r>
      <w:r w:rsidR="00015751">
        <w:rPr>
          <w:i/>
          <w:iCs/>
        </w:rPr>
        <w:t>TF</w:t>
      </w:r>
      <w:r w:rsidR="00015751">
        <w:rPr>
          <w:i/>
          <w:iCs/>
        </w:rPr>
        <w:t xml:space="preserve"> </w:t>
      </w:r>
      <w:r>
        <w:rPr>
          <w:i/>
          <w:iCs/>
        </w:rPr>
        <w:t>åtar sig att hålla Arbetsgivaren skadeslös för eventuella anspråk avseende fördelning och ersättning från berörd rättighetshavare</w:t>
      </w:r>
      <w:r w:rsidR="0010123F">
        <w:rPr>
          <w:i/>
          <w:iCs/>
        </w:rPr>
        <w:t xml:space="preserve"> samt för </w:t>
      </w:r>
      <w:r w:rsidR="00015751">
        <w:rPr>
          <w:i/>
          <w:iCs/>
        </w:rPr>
        <w:t xml:space="preserve">eventuella </w:t>
      </w:r>
      <w:r w:rsidR="0010123F">
        <w:rPr>
          <w:i/>
          <w:iCs/>
        </w:rPr>
        <w:t xml:space="preserve">krav från </w:t>
      </w:r>
      <w:r>
        <w:rPr>
          <w:i/>
          <w:iCs/>
        </w:rPr>
        <w:t xml:space="preserve">skattemyndigheten. </w:t>
      </w:r>
    </w:p>
    <w:p w14:paraId="55C92A15" w14:textId="01EB50E7" w:rsidR="001B30EB" w:rsidRPr="006C01D1" w:rsidRDefault="001B30EB" w:rsidP="005A5A15">
      <w:pPr>
        <w:pStyle w:val="Heading2"/>
      </w:pPr>
      <w:r w:rsidRPr="006C01D1">
        <w:t xml:space="preserve">§ </w:t>
      </w:r>
      <w:r w:rsidR="00836181">
        <w:t>6</w:t>
      </w:r>
      <w:r w:rsidRPr="006C01D1">
        <w:t xml:space="preserve"> Vid händelse av uppsägning av avtalet - reglering av redan påbörjade eller beslutade produktioner </w:t>
      </w:r>
    </w:p>
    <w:p w14:paraId="3E92FB0D" w14:textId="6E709879" w:rsidR="006B7822" w:rsidRPr="00FD2BC7" w:rsidRDefault="001B30EB" w:rsidP="00641BEF">
      <w:r w:rsidRPr="00FD2BC7">
        <w:t xml:space="preserve">Vid händelse av en uppsägning av avtalet gäller att redan påbörjade eller beslutade föreställningar/produktioner får fortsatt finnas tillgängliga efter </w:t>
      </w:r>
      <w:r w:rsidR="007C3C4E">
        <w:t>detta</w:t>
      </w:r>
      <w:r w:rsidR="00E97965">
        <w:t xml:space="preserve"> avtals</w:t>
      </w:r>
      <w:r w:rsidR="00E97965" w:rsidRPr="00FD2BC7">
        <w:t xml:space="preserve"> </w:t>
      </w:r>
      <w:r w:rsidR="00E97965">
        <w:t>upphörande</w:t>
      </w:r>
      <w:r w:rsidR="00E97965" w:rsidRPr="00FD2BC7">
        <w:t xml:space="preserve"> </w:t>
      </w:r>
      <w:r w:rsidR="00E97965">
        <w:t>för en period</w:t>
      </w:r>
      <w:r w:rsidR="00E97965" w:rsidRPr="00FD2BC7">
        <w:t xml:space="preserve"> </w:t>
      </w:r>
      <w:r w:rsidR="007C3C4E">
        <w:t xml:space="preserve">om </w:t>
      </w:r>
      <w:r w:rsidRPr="00FD2BC7">
        <w:t xml:space="preserve">ytterligare </w:t>
      </w:r>
      <w:r w:rsidR="00FC1E56" w:rsidRPr="00FD2BC7">
        <w:t>6</w:t>
      </w:r>
      <w:r w:rsidRPr="00FD2BC7">
        <w:t xml:space="preserve"> månader.</w:t>
      </w:r>
    </w:p>
    <w:p w14:paraId="72C4BAA6" w14:textId="6FADD423" w:rsidR="008E7DE5" w:rsidRPr="006C01D1" w:rsidRDefault="008E7DE5" w:rsidP="00AC6E37">
      <w:pPr>
        <w:pStyle w:val="Heading2"/>
      </w:pPr>
      <w:r w:rsidRPr="006C01D1">
        <w:t xml:space="preserve">§ </w:t>
      </w:r>
      <w:r w:rsidR="00836181">
        <w:t>7</w:t>
      </w:r>
      <w:r w:rsidR="00CB30D0">
        <w:t xml:space="preserve"> </w:t>
      </w:r>
      <w:r w:rsidRPr="006C01D1">
        <w:t>Redan ingångna överenskommelser</w:t>
      </w:r>
    </w:p>
    <w:p w14:paraId="2D78C71B" w14:textId="63CE3497" w:rsidR="00FD2BC7" w:rsidRDefault="00FD6879" w:rsidP="00672D9B">
      <w:r w:rsidRPr="00FD2BC7">
        <w:t>Parterna konstaterar att d</w:t>
      </w:r>
      <w:r w:rsidR="00B5158E" w:rsidRPr="00FD2BC7">
        <w:t>e</w:t>
      </w:r>
      <w:r w:rsidRPr="00FD2BC7">
        <w:t xml:space="preserve">nna överenskommelse inte påverkar </w:t>
      </w:r>
      <w:r w:rsidR="009D375F" w:rsidRPr="00FD2BC7">
        <w:t>befintliga lokala avtal</w:t>
      </w:r>
      <w:r w:rsidR="002F012A" w:rsidRPr="00FD2BC7">
        <w:t>.</w:t>
      </w:r>
    </w:p>
    <w:p w14:paraId="732502B6" w14:textId="419C8A77" w:rsidR="009D375F" w:rsidRPr="00FD2BC7" w:rsidRDefault="00FD6879" w:rsidP="00AC6E37">
      <w:pPr>
        <w:pStyle w:val="Heading2"/>
      </w:pPr>
      <w:r w:rsidRPr="00FD2BC7">
        <w:t xml:space="preserve">§ </w:t>
      </w:r>
      <w:r w:rsidR="00133D33" w:rsidRPr="00FD2BC7">
        <w:t>8</w:t>
      </w:r>
      <w:r w:rsidRPr="00FD2BC7">
        <w:t xml:space="preserve"> </w:t>
      </w:r>
      <w:r w:rsidR="000E4DB3" w:rsidRPr="00FD2BC7">
        <w:t>Ic</w:t>
      </w:r>
      <w:r w:rsidRPr="00FD2BC7">
        <w:t>ke prejudicerande</w:t>
      </w:r>
    </w:p>
    <w:p w14:paraId="47E3FA8C" w14:textId="075C6DC3" w:rsidR="00FD2BC7" w:rsidRDefault="00FD6879" w:rsidP="00672D9B">
      <w:r w:rsidRPr="00FD2BC7">
        <w:t xml:space="preserve">Parterna konstaterar att denna överenskommelse inte är prejudicerande inför kommande förhandlingar i framtiden. </w:t>
      </w:r>
    </w:p>
    <w:p w14:paraId="6C959FF9" w14:textId="0D7B226A" w:rsidR="00691C5F" w:rsidRPr="00FD2BC7" w:rsidRDefault="00691C5F" w:rsidP="00AC6E37">
      <w:pPr>
        <w:pStyle w:val="Heading2"/>
      </w:pPr>
      <w:r w:rsidRPr="00FD2BC7">
        <w:t xml:space="preserve">§ </w:t>
      </w:r>
      <w:r w:rsidR="00133D33" w:rsidRPr="00FD2BC7">
        <w:t>9</w:t>
      </w:r>
      <w:r w:rsidR="00911643" w:rsidRPr="00FD2BC7">
        <w:t xml:space="preserve"> </w:t>
      </w:r>
      <w:r w:rsidR="00205EFD" w:rsidRPr="00FD2BC7">
        <w:t xml:space="preserve">Gällande </w:t>
      </w:r>
      <w:r w:rsidRPr="00FD2BC7">
        <w:t>förhandlingsordning</w:t>
      </w:r>
    </w:p>
    <w:p w14:paraId="45C55851" w14:textId="48E52A92" w:rsidR="00FD2BC7" w:rsidRDefault="00205EFD" w:rsidP="00672D9B">
      <w:r w:rsidRPr="00FD2BC7">
        <w:t xml:space="preserve">Förhandlingsordningen </w:t>
      </w:r>
      <w:r w:rsidR="00FD6879" w:rsidRPr="00FD2BC7">
        <w:t xml:space="preserve">för denna </w:t>
      </w:r>
      <w:r w:rsidRPr="00FD2BC7">
        <w:t>överenskommelse gäller i enlighet med vad som anges i 9.1 i Riksavtalet.</w:t>
      </w:r>
    </w:p>
    <w:p w14:paraId="5B49F844" w14:textId="100FB5FD" w:rsidR="00051C3C" w:rsidRPr="00FD2BC7" w:rsidRDefault="005D6CEA" w:rsidP="00AC6E37">
      <w:pPr>
        <w:pStyle w:val="Heading2"/>
      </w:pPr>
      <w:r w:rsidRPr="00FD2BC7">
        <w:t xml:space="preserve">§ </w:t>
      </w:r>
      <w:r w:rsidR="00FD6879" w:rsidRPr="00FD2BC7">
        <w:t>1</w:t>
      </w:r>
      <w:r w:rsidR="00FD2BC7">
        <w:t>0</w:t>
      </w:r>
      <w:r w:rsidRPr="00FD2BC7">
        <w:t xml:space="preserve"> </w:t>
      </w:r>
      <w:r w:rsidR="00051C3C" w:rsidRPr="00FD2BC7">
        <w:t>Ikraftträdande /uppsägningstid</w:t>
      </w:r>
    </w:p>
    <w:p w14:paraId="3FC62D2F" w14:textId="03127CE3" w:rsidR="00467614" w:rsidRDefault="00FD6879" w:rsidP="00641BEF">
      <w:r w:rsidRPr="00FD2BC7">
        <w:t xml:space="preserve">Överenskommelsen gäller </w:t>
      </w:r>
      <w:r w:rsidR="00205EFD" w:rsidRPr="00FD2BC7">
        <w:t>från och med den 1 januari 2021</w:t>
      </w:r>
      <w:r w:rsidRPr="00FD2BC7">
        <w:t xml:space="preserve"> och gäller därefter tillsvidare med en ömsesidig uppsägningstid om </w:t>
      </w:r>
      <w:r w:rsidR="00205EFD" w:rsidRPr="00FD2BC7">
        <w:t xml:space="preserve">6 månader.  </w:t>
      </w:r>
    </w:p>
    <w:p w14:paraId="774DB447" w14:textId="1A44E6B1" w:rsidR="00BB0C6E" w:rsidRDefault="00BB0C6E" w:rsidP="00641BEF"/>
    <w:p w14:paraId="6052D231" w14:textId="78B3769B" w:rsidR="005A5A15" w:rsidRDefault="005A5A15" w:rsidP="00641BEF"/>
    <w:p w14:paraId="17DA20FB" w14:textId="77777777" w:rsidR="005A5A15" w:rsidRDefault="005A5A15" w:rsidP="00641BE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27"/>
        <w:gridCol w:w="3467"/>
        <w:gridCol w:w="3468"/>
      </w:tblGrid>
      <w:tr w:rsidR="00BB0C6E" w14:paraId="669CEE86" w14:textId="77777777" w:rsidTr="008D108E">
        <w:tc>
          <w:tcPr>
            <w:tcW w:w="2127" w:type="dxa"/>
          </w:tcPr>
          <w:p w14:paraId="3F87096C" w14:textId="77777777" w:rsidR="00BB0C6E" w:rsidRPr="00B15041" w:rsidRDefault="00BB0C6E" w:rsidP="008D108E">
            <w:r w:rsidRPr="00B15041">
              <w:lastRenderedPageBreak/>
              <w:t>Ort och datum</w:t>
            </w:r>
          </w:p>
        </w:tc>
        <w:tc>
          <w:tcPr>
            <w:tcW w:w="6935" w:type="dxa"/>
            <w:gridSpan w:val="2"/>
          </w:tcPr>
          <w:p w14:paraId="3A81550B" w14:textId="77777777" w:rsidR="00BB0C6E" w:rsidRDefault="00BB0C6E" w:rsidP="008D108E">
            <w:r w:rsidRPr="00672D9B">
              <w:rPr>
                <w:highlight w:val="lightGray"/>
              </w:rPr>
              <w:t>[Skriv här]</w:t>
            </w:r>
          </w:p>
          <w:p w14:paraId="0EA8548D" w14:textId="77777777" w:rsidR="00BB0C6E" w:rsidRDefault="00BB0C6E" w:rsidP="008D108E"/>
          <w:p w14:paraId="6AC0589F" w14:textId="77777777" w:rsidR="00BB0C6E" w:rsidRDefault="00BB0C6E" w:rsidP="008D108E"/>
          <w:p w14:paraId="7014BCD3" w14:textId="77777777" w:rsidR="00BB0C6E" w:rsidRDefault="00BB0C6E" w:rsidP="008D108E"/>
        </w:tc>
      </w:tr>
      <w:tr w:rsidR="00BB0C6E" w14:paraId="1E976193" w14:textId="77777777" w:rsidTr="008D108E">
        <w:trPr>
          <w:trHeight w:val="397"/>
        </w:trPr>
        <w:tc>
          <w:tcPr>
            <w:tcW w:w="2127" w:type="dxa"/>
          </w:tcPr>
          <w:p w14:paraId="2D777EE5" w14:textId="77777777" w:rsidR="00BB0C6E" w:rsidRPr="00B15041" w:rsidRDefault="00BB0C6E" w:rsidP="008D108E">
            <w:r w:rsidRPr="00B15041">
              <w:t>Arbetsgivaren</w:t>
            </w:r>
          </w:p>
        </w:tc>
        <w:tc>
          <w:tcPr>
            <w:tcW w:w="3467" w:type="dxa"/>
          </w:tcPr>
          <w:p w14:paraId="5C4BE677" w14:textId="77777777" w:rsidR="00BB0C6E" w:rsidRDefault="00BB0C6E" w:rsidP="008D108E"/>
        </w:tc>
        <w:tc>
          <w:tcPr>
            <w:tcW w:w="3468" w:type="dxa"/>
          </w:tcPr>
          <w:p w14:paraId="66D543D0" w14:textId="77777777" w:rsidR="00BB0C6E" w:rsidRDefault="00BB0C6E" w:rsidP="008D108E">
            <w:r>
              <w:t>TF</w:t>
            </w:r>
          </w:p>
        </w:tc>
      </w:tr>
    </w:tbl>
    <w:p w14:paraId="3087042B" w14:textId="77777777" w:rsidR="00BB0C6E" w:rsidRPr="00133D33" w:rsidRDefault="00BB0C6E" w:rsidP="00BB0C6E">
      <w:pPr>
        <w:rPr>
          <w:i/>
          <w:iCs/>
        </w:rPr>
      </w:pPr>
    </w:p>
    <w:p w14:paraId="62743E3D" w14:textId="77777777" w:rsidR="00FD2BC7" w:rsidRPr="00FD2BC7" w:rsidRDefault="00FD2BC7" w:rsidP="00641BEF"/>
    <w:sectPr w:rsidR="00FD2BC7" w:rsidRPr="00FD2BC7" w:rsidSect="00CF30C6">
      <w:headerReference w:type="first" r:id="rId11"/>
      <w:pgSz w:w="11906" w:h="16838"/>
      <w:pgMar w:top="1417" w:right="1417" w:bottom="1417" w:left="1417"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5E64" w14:textId="77777777" w:rsidR="00457D58" w:rsidRDefault="00457D58" w:rsidP="00ED6C6F">
      <w:pPr>
        <w:spacing w:after="0" w:line="240" w:lineRule="auto"/>
      </w:pPr>
      <w:r>
        <w:separator/>
      </w:r>
    </w:p>
  </w:endnote>
  <w:endnote w:type="continuationSeparator" w:id="0">
    <w:p w14:paraId="4906BEAF" w14:textId="77777777" w:rsidR="00457D58" w:rsidRDefault="00457D58"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7E69" w14:textId="77777777" w:rsidR="00457D58" w:rsidRDefault="00457D58" w:rsidP="00ED6C6F">
      <w:pPr>
        <w:spacing w:after="0" w:line="240" w:lineRule="auto"/>
      </w:pPr>
      <w:r>
        <w:separator/>
      </w:r>
    </w:p>
  </w:footnote>
  <w:footnote w:type="continuationSeparator" w:id="0">
    <w:p w14:paraId="5DAC9C04" w14:textId="77777777" w:rsidR="00457D58" w:rsidRDefault="00457D58"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3549" w14:textId="77777777" w:rsidR="00660494" w:rsidRDefault="00660494" w:rsidP="00CF30C6">
    <w:pPr>
      <w:pStyle w:val="Header"/>
      <w:tabs>
        <w:tab w:val="clear" w:pos="4536"/>
        <w:tab w:val="clear" w:pos="9072"/>
        <w:tab w:val="left" w:pos="6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C20C9C"/>
    <w:multiLevelType w:val="hybridMultilevel"/>
    <w:tmpl w:val="B8204536"/>
    <w:lvl w:ilvl="0" w:tplc="B9C2D3A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AF6182C"/>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EC51C3"/>
    <w:multiLevelType w:val="hybridMultilevel"/>
    <w:tmpl w:val="7AF6AE96"/>
    <w:lvl w:ilvl="0" w:tplc="FCFACBB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BC762F"/>
    <w:multiLevelType w:val="hybridMultilevel"/>
    <w:tmpl w:val="B0DEA5FC"/>
    <w:lvl w:ilvl="0" w:tplc="25E89A0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B95A90"/>
    <w:multiLevelType w:val="hybridMultilevel"/>
    <w:tmpl w:val="6D4A1E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8591C65"/>
    <w:multiLevelType w:val="hybridMultilevel"/>
    <w:tmpl w:val="C544761A"/>
    <w:lvl w:ilvl="0" w:tplc="9078AFC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193EDA"/>
    <w:multiLevelType w:val="hybridMultilevel"/>
    <w:tmpl w:val="FBB25EF2"/>
    <w:lvl w:ilvl="0" w:tplc="B0BA7A52">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1C15D3"/>
    <w:multiLevelType w:val="hybridMultilevel"/>
    <w:tmpl w:val="2F8A3B0E"/>
    <w:lvl w:ilvl="0" w:tplc="563486FE">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786E9C"/>
    <w:multiLevelType w:val="multilevel"/>
    <w:tmpl w:val="2A98554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4F3AE6"/>
    <w:multiLevelType w:val="hybridMultilevel"/>
    <w:tmpl w:val="5A701630"/>
    <w:lvl w:ilvl="0" w:tplc="49E06B0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A65AD"/>
    <w:multiLevelType w:val="hybridMultilevel"/>
    <w:tmpl w:val="DD663E70"/>
    <w:lvl w:ilvl="0" w:tplc="A5FAE4C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8F6607"/>
    <w:multiLevelType w:val="hybridMultilevel"/>
    <w:tmpl w:val="C84EF970"/>
    <w:lvl w:ilvl="0" w:tplc="932C75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BC4827"/>
    <w:multiLevelType w:val="multilevel"/>
    <w:tmpl w:val="641E35D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7"/>
  </w:num>
  <w:num w:numId="17">
    <w:abstractNumId w:val="23"/>
  </w:num>
  <w:num w:numId="18">
    <w:abstractNumId w:val="11"/>
  </w:num>
  <w:num w:numId="19">
    <w:abstractNumId w:val="12"/>
  </w:num>
  <w:num w:numId="20">
    <w:abstractNumId w:val="21"/>
  </w:num>
  <w:num w:numId="21">
    <w:abstractNumId w:val="16"/>
  </w:num>
  <w:num w:numId="22">
    <w:abstractNumId w:val="8"/>
  </w:num>
  <w:num w:numId="23">
    <w:abstractNumId w:val="22"/>
  </w:num>
  <w:num w:numId="24">
    <w:abstractNumId w:val="15"/>
  </w:num>
  <w:num w:numId="25">
    <w:abstractNumId w:val="20"/>
  </w:num>
  <w:num w:numId="26">
    <w:abstractNumId w:val="2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E3"/>
    <w:rsid w:val="000001E7"/>
    <w:rsid w:val="00001175"/>
    <w:rsid w:val="00001C96"/>
    <w:rsid w:val="000034F8"/>
    <w:rsid w:val="00007437"/>
    <w:rsid w:val="00015751"/>
    <w:rsid w:val="000171E9"/>
    <w:rsid w:val="00017AB6"/>
    <w:rsid w:val="00023443"/>
    <w:rsid w:val="00023CF5"/>
    <w:rsid w:val="000304A9"/>
    <w:rsid w:val="00033904"/>
    <w:rsid w:val="000342B9"/>
    <w:rsid w:val="00037679"/>
    <w:rsid w:val="0003779F"/>
    <w:rsid w:val="00040BCA"/>
    <w:rsid w:val="00046DED"/>
    <w:rsid w:val="00051C3C"/>
    <w:rsid w:val="00053C61"/>
    <w:rsid w:val="0006029C"/>
    <w:rsid w:val="0006280B"/>
    <w:rsid w:val="000640C6"/>
    <w:rsid w:val="00066149"/>
    <w:rsid w:val="0006657E"/>
    <w:rsid w:val="0006667A"/>
    <w:rsid w:val="00067A37"/>
    <w:rsid w:val="000707BB"/>
    <w:rsid w:val="00071106"/>
    <w:rsid w:val="00071813"/>
    <w:rsid w:val="000757A6"/>
    <w:rsid w:val="00081E07"/>
    <w:rsid w:val="00085923"/>
    <w:rsid w:val="00090786"/>
    <w:rsid w:val="000A2F84"/>
    <w:rsid w:val="000A67ED"/>
    <w:rsid w:val="000A764A"/>
    <w:rsid w:val="000B0488"/>
    <w:rsid w:val="000B2C9D"/>
    <w:rsid w:val="000B5025"/>
    <w:rsid w:val="000C6A67"/>
    <w:rsid w:val="000C7F3E"/>
    <w:rsid w:val="000D0EA2"/>
    <w:rsid w:val="000D29F7"/>
    <w:rsid w:val="000D4286"/>
    <w:rsid w:val="000D62B8"/>
    <w:rsid w:val="000E031B"/>
    <w:rsid w:val="000E4B43"/>
    <w:rsid w:val="000E4DB3"/>
    <w:rsid w:val="000E5433"/>
    <w:rsid w:val="000E7CF9"/>
    <w:rsid w:val="000F1560"/>
    <w:rsid w:val="000F3AAD"/>
    <w:rsid w:val="000F6476"/>
    <w:rsid w:val="00100FE8"/>
    <w:rsid w:val="0010123F"/>
    <w:rsid w:val="00101A23"/>
    <w:rsid w:val="00103AD0"/>
    <w:rsid w:val="00105C32"/>
    <w:rsid w:val="00111DA3"/>
    <w:rsid w:val="0011207E"/>
    <w:rsid w:val="00114730"/>
    <w:rsid w:val="00114DFE"/>
    <w:rsid w:val="00116197"/>
    <w:rsid w:val="00120BC7"/>
    <w:rsid w:val="001227F7"/>
    <w:rsid w:val="00130E7A"/>
    <w:rsid w:val="00133D33"/>
    <w:rsid w:val="00134739"/>
    <w:rsid w:val="00140725"/>
    <w:rsid w:val="00141D3D"/>
    <w:rsid w:val="00141D8F"/>
    <w:rsid w:val="0014237E"/>
    <w:rsid w:val="00142663"/>
    <w:rsid w:val="001462B6"/>
    <w:rsid w:val="001463A5"/>
    <w:rsid w:val="0016004F"/>
    <w:rsid w:val="00162344"/>
    <w:rsid w:val="00162F03"/>
    <w:rsid w:val="00170D7A"/>
    <w:rsid w:val="00175C50"/>
    <w:rsid w:val="00195DB7"/>
    <w:rsid w:val="0019777E"/>
    <w:rsid w:val="001B30EB"/>
    <w:rsid w:val="001B4BB9"/>
    <w:rsid w:val="001B75C6"/>
    <w:rsid w:val="001B79F5"/>
    <w:rsid w:val="001C00BC"/>
    <w:rsid w:val="001C4F8F"/>
    <w:rsid w:val="001C5F6B"/>
    <w:rsid w:val="001D4ACB"/>
    <w:rsid w:val="001D7485"/>
    <w:rsid w:val="001E0C0B"/>
    <w:rsid w:val="001E12C8"/>
    <w:rsid w:val="001E1696"/>
    <w:rsid w:val="001E4B7F"/>
    <w:rsid w:val="001F357D"/>
    <w:rsid w:val="001F737A"/>
    <w:rsid w:val="001F7A84"/>
    <w:rsid w:val="002032A1"/>
    <w:rsid w:val="00204F77"/>
    <w:rsid w:val="00205EFD"/>
    <w:rsid w:val="00211B6A"/>
    <w:rsid w:val="00214B6F"/>
    <w:rsid w:val="00220B93"/>
    <w:rsid w:val="00221FFC"/>
    <w:rsid w:val="00223C66"/>
    <w:rsid w:val="002346A2"/>
    <w:rsid w:val="0023528B"/>
    <w:rsid w:val="002354F9"/>
    <w:rsid w:val="00236FEF"/>
    <w:rsid w:val="00241497"/>
    <w:rsid w:val="00244181"/>
    <w:rsid w:val="00252086"/>
    <w:rsid w:val="00256D8B"/>
    <w:rsid w:val="00260AA6"/>
    <w:rsid w:val="0027019C"/>
    <w:rsid w:val="00271734"/>
    <w:rsid w:val="00273711"/>
    <w:rsid w:val="00275A84"/>
    <w:rsid w:val="00276FF4"/>
    <w:rsid w:val="00281301"/>
    <w:rsid w:val="00290D6A"/>
    <w:rsid w:val="002947AD"/>
    <w:rsid w:val="002964E3"/>
    <w:rsid w:val="002A097C"/>
    <w:rsid w:val="002A223C"/>
    <w:rsid w:val="002A22EB"/>
    <w:rsid w:val="002B08F7"/>
    <w:rsid w:val="002B3F32"/>
    <w:rsid w:val="002B45D3"/>
    <w:rsid w:val="002B4A04"/>
    <w:rsid w:val="002B65D9"/>
    <w:rsid w:val="002B7AB7"/>
    <w:rsid w:val="002C0F20"/>
    <w:rsid w:val="002C596B"/>
    <w:rsid w:val="002D04B0"/>
    <w:rsid w:val="002E003B"/>
    <w:rsid w:val="002E1481"/>
    <w:rsid w:val="002E1535"/>
    <w:rsid w:val="002E55CD"/>
    <w:rsid w:val="002F012A"/>
    <w:rsid w:val="002F7366"/>
    <w:rsid w:val="002F78D8"/>
    <w:rsid w:val="00303D24"/>
    <w:rsid w:val="003057BF"/>
    <w:rsid w:val="00306D2C"/>
    <w:rsid w:val="0032038E"/>
    <w:rsid w:val="00320608"/>
    <w:rsid w:val="003231BE"/>
    <w:rsid w:val="00327513"/>
    <w:rsid w:val="00330A14"/>
    <w:rsid w:val="003329AF"/>
    <w:rsid w:val="00335932"/>
    <w:rsid w:val="003360E3"/>
    <w:rsid w:val="003379CD"/>
    <w:rsid w:val="003415C4"/>
    <w:rsid w:val="00342627"/>
    <w:rsid w:val="00342E0C"/>
    <w:rsid w:val="00346C31"/>
    <w:rsid w:val="00350121"/>
    <w:rsid w:val="003537FB"/>
    <w:rsid w:val="00353800"/>
    <w:rsid w:val="0036138A"/>
    <w:rsid w:val="00361CD9"/>
    <w:rsid w:val="00362295"/>
    <w:rsid w:val="003642F5"/>
    <w:rsid w:val="003712BF"/>
    <w:rsid w:val="0037751C"/>
    <w:rsid w:val="00383283"/>
    <w:rsid w:val="00383EDD"/>
    <w:rsid w:val="00390458"/>
    <w:rsid w:val="00392795"/>
    <w:rsid w:val="003977E2"/>
    <w:rsid w:val="003A0FEC"/>
    <w:rsid w:val="003A36A1"/>
    <w:rsid w:val="003A4BA9"/>
    <w:rsid w:val="003A582D"/>
    <w:rsid w:val="003B1BE6"/>
    <w:rsid w:val="003B45E5"/>
    <w:rsid w:val="003B7BEB"/>
    <w:rsid w:val="003C0160"/>
    <w:rsid w:val="003C4EEF"/>
    <w:rsid w:val="003C59E3"/>
    <w:rsid w:val="003D0377"/>
    <w:rsid w:val="003D2C8F"/>
    <w:rsid w:val="003D3A24"/>
    <w:rsid w:val="003D577F"/>
    <w:rsid w:val="003E50CE"/>
    <w:rsid w:val="003E57AB"/>
    <w:rsid w:val="003E6943"/>
    <w:rsid w:val="003E7B9B"/>
    <w:rsid w:val="003F07AB"/>
    <w:rsid w:val="003F15F9"/>
    <w:rsid w:val="003F58BA"/>
    <w:rsid w:val="00400410"/>
    <w:rsid w:val="00400BEF"/>
    <w:rsid w:val="004012D1"/>
    <w:rsid w:val="00405289"/>
    <w:rsid w:val="00406FFF"/>
    <w:rsid w:val="00407685"/>
    <w:rsid w:val="00411AF0"/>
    <w:rsid w:val="00414A78"/>
    <w:rsid w:val="00415ADD"/>
    <w:rsid w:val="00420036"/>
    <w:rsid w:val="00427242"/>
    <w:rsid w:val="0043136D"/>
    <w:rsid w:val="00440BA8"/>
    <w:rsid w:val="00443749"/>
    <w:rsid w:val="00450762"/>
    <w:rsid w:val="004539FA"/>
    <w:rsid w:val="00457A1E"/>
    <w:rsid w:val="00457D58"/>
    <w:rsid w:val="00461A82"/>
    <w:rsid w:val="004622A6"/>
    <w:rsid w:val="00463F60"/>
    <w:rsid w:val="00465A39"/>
    <w:rsid w:val="00466ABB"/>
    <w:rsid w:val="00467614"/>
    <w:rsid w:val="0047279C"/>
    <w:rsid w:val="00473FEA"/>
    <w:rsid w:val="004753DC"/>
    <w:rsid w:val="00477169"/>
    <w:rsid w:val="004802C9"/>
    <w:rsid w:val="00481060"/>
    <w:rsid w:val="004832C0"/>
    <w:rsid w:val="00483F66"/>
    <w:rsid w:val="0048592A"/>
    <w:rsid w:val="00486C19"/>
    <w:rsid w:val="00490527"/>
    <w:rsid w:val="004920E7"/>
    <w:rsid w:val="00492AAD"/>
    <w:rsid w:val="004A229B"/>
    <w:rsid w:val="004A758D"/>
    <w:rsid w:val="004B56DF"/>
    <w:rsid w:val="004B62AF"/>
    <w:rsid w:val="004B7AB9"/>
    <w:rsid w:val="004C52BF"/>
    <w:rsid w:val="004C5B26"/>
    <w:rsid w:val="004E0B05"/>
    <w:rsid w:val="004F2FB5"/>
    <w:rsid w:val="004F323D"/>
    <w:rsid w:val="004F3D5C"/>
    <w:rsid w:val="004F542F"/>
    <w:rsid w:val="004F6446"/>
    <w:rsid w:val="004F7F86"/>
    <w:rsid w:val="005002EA"/>
    <w:rsid w:val="00505AD0"/>
    <w:rsid w:val="00505EAC"/>
    <w:rsid w:val="00507603"/>
    <w:rsid w:val="005217A1"/>
    <w:rsid w:val="00523FA5"/>
    <w:rsid w:val="00534139"/>
    <w:rsid w:val="005358FE"/>
    <w:rsid w:val="00535E30"/>
    <w:rsid w:val="0054182F"/>
    <w:rsid w:val="005439F0"/>
    <w:rsid w:val="00544BE2"/>
    <w:rsid w:val="00546945"/>
    <w:rsid w:val="0054767A"/>
    <w:rsid w:val="005547E8"/>
    <w:rsid w:val="0055688C"/>
    <w:rsid w:val="00564534"/>
    <w:rsid w:val="005674D4"/>
    <w:rsid w:val="00574D51"/>
    <w:rsid w:val="0057552A"/>
    <w:rsid w:val="00582F05"/>
    <w:rsid w:val="00585967"/>
    <w:rsid w:val="0059317E"/>
    <w:rsid w:val="00594D98"/>
    <w:rsid w:val="00595C17"/>
    <w:rsid w:val="005A403A"/>
    <w:rsid w:val="005A4576"/>
    <w:rsid w:val="005A5A15"/>
    <w:rsid w:val="005A6631"/>
    <w:rsid w:val="005C63BE"/>
    <w:rsid w:val="005C78F3"/>
    <w:rsid w:val="005D04C9"/>
    <w:rsid w:val="005D11BA"/>
    <w:rsid w:val="005D278D"/>
    <w:rsid w:val="005D29B0"/>
    <w:rsid w:val="005D4FB8"/>
    <w:rsid w:val="005D6CEA"/>
    <w:rsid w:val="005E299B"/>
    <w:rsid w:val="005E5598"/>
    <w:rsid w:val="005F1101"/>
    <w:rsid w:val="005F1D3E"/>
    <w:rsid w:val="005F29FB"/>
    <w:rsid w:val="005F3464"/>
    <w:rsid w:val="005F538E"/>
    <w:rsid w:val="005F5C79"/>
    <w:rsid w:val="00600637"/>
    <w:rsid w:val="00600AFF"/>
    <w:rsid w:val="006137D6"/>
    <w:rsid w:val="00613E8D"/>
    <w:rsid w:val="00614607"/>
    <w:rsid w:val="00614974"/>
    <w:rsid w:val="0061538E"/>
    <w:rsid w:val="006158F6"/>
    <w:rsid w:val="00615A5B"/>
    <w:rsid w:val="006411F1"/>
    <w:rsid w:val="006417CC"/>
    <w:rsid w:val="00641BEF"/>
    <w:rsid w:val="0064334B"/>
    <w:rsid w:val="006469D7"/>
    <w:rsid w:val="006543B9"/>
    <w:rsid w:val="00656FAE"/>
    <w:rsid w:val="00660494"/>
    <w:rsid w:val="006670A8"/>
    <w:rsid w:val="00672D9B"/>
    <w:rsid w:val="00673935"/>
    <w:rsid w:val="00674795"/>
    <w:rsid w:val="0068269F"/>
    <w:rsid w:val="00682FFD"/>
    <w:rsid w:val="00691442"/>
    <w:rsid w:val="00691C5F"/>
    <w:rsid w:val="006936C3"/>
    <w:rsid w:val="00697076"/>
    <w:rsid w:val="006A2A2E"/>
    <w:rsid w:val="006A60A8"/>
    <w:rsid w:val="006A610B"/>
    <w:rsid w:val="006B516B"/>
    <w:rsid w:val="006B7822"/>
    <w:rsid w:val="006C01D1"/>
    <w:rsid w:val="006C1022"/>
    <w:rsid w:val="006D190C"/>
    <w:rsid w:val="006E43A5"/>
    <w:rsid w:val="006E707C"/>
    <w:rsid w:val="006F6391"/>
    <w:rsid w:val="00717812"/>
    <w:rsid w:val="00722ACE"/>
    <w:rsid w:val="007237B9"/>
    <w:rsid w:val="007255DB"/>
    <w:rsid w:val="00732499"/>
    <w:rsid w:val="0073797E"/>
    <w:rsid w:val="00740388"/>
    <w:rsid w:val="007409B9"/>
    <w:rsid w:val="00751FF3"/>
    <w:rsid w:val="00754B50"/>
    <w:rsid w:val="00766C6F"/>
    <w:rsid w:val="00770489"/>
    <w:rsid w:val="0077358C"/>
    <w:rsid w:val="00775F69"/>
    <w:rsid w:val="00782763"/>
    <w:rsid w:val="007829D2"/>
    <w:rsid w:val="00783074"/>
    <w:rsid w:val="007842EA"/>
    <w:rsid w:val="007861A6"/>
    <w:rsid w:val="00792F57"/>
    <w:rsid w:val="007958D6"/>
    <w:rsid w:val="00796757"/>
    <w:rsid w:val="00796765"/>
    <w:rsid w:val="007A0B53"/>
    <w:rsid w:val="007A180F"/>
    <w:rsid w:val="007A342F"/>
    <w:rsid w:val="007A5A89"/>
    <w:rsid w:val="007B1E30"/>
    <w:rsid w:val="007B634A"/>
    <w:rsid w:val="007C19D7"/>
    <w:rsid w:val="007C282C"/>
    <w:rsid w:val="007C3C4E"/>
    <w:rsid w:val="007C4955"/>
    <w:rsid w:val="007C4E06"/>
    <w:rsid w:val="007C5C5D"/>
    <w:rsid w:val="007C646A"/>
    <w:rsid w:val="007C7536"/>
    <w:rsid w:val="007D193A"/>
    <w:rsid w:val="007D3567"/>
    <w:rsid w:val="007E16FA"/>
    <w:rsid w:val="007E285E"/>
    <w:rsid w:val="007E47A2"/>
    <w:rsid w:val="007E4E8E"/>
    <w:rsid w:val="007E5753"/>
    <w:rsid w:val="007E6B3F"/>
    <w:rsid w:val="007F38A8"/>
    <w:rsid w:val="007F43A1"/>
    <w:rsid w:val="00805E5F"/>
    <w:rsid w:val="00807315"/>
    <w:rsid w:val="008112BB"/>
    <w:rsid w:val="00811EAD"/>
    <w:rsid w:val="00814A52"/>
    <w:rsid w:val="00815398"/>
    <w:rsid w:val="00816341"/>
    <w:rsid w:val="00825494"/>
    <w:rsid w:val="00825EB1"/>
    <w:rsid w:val="008271EB"/>
    <w:rsid w:val="008316AB"/>
    <w:rsid w:val="00832D5E"/>
    <w:rsid w:val="008330E5"/>
    <w:rsid w:val="0083448A"/>
    <w:rsid w:val="00834506"/>
    <w:rsid w:val="00836181"/>
    <w:rsid w:val="00837A52"/>
    <w:rsid w:val="008416E8"/>
    <w:rsid w:val="00842897"/>
    <w:rsid w:val="00845A8E"/>
    <w:rsid w:val="00850117"/>
    <w:rsid w:val="008535DB"/>
    <w:rsid w:val="008539FB"/>
    <w:rsid w:val="00853F21"/>
    <w:rsid w:val="008574B7"/>
    <w:rsid w:val="008625F5"/>
    <w:rsid w:val="00862DDD"/>
    <w:rsid w:val="0086478E"/>
    <w:rsid w:val="00866CF0"/>
    <w:rsid w:val="00867740"/>
    <w:rsid w:val="008700F7"/>
    <w:rsid w:val="008707EB"/>
    <w:rsid w:val="00874689"/>
    <w:rsid w:val="00875727"/>
    <w:rsid w:val="00875CBE"/>
    <w:rsid w:val="00876F3B"/>
    <w:rsid w:val="0088138C"/>
    <w:rsid w:val="0088424F"/>
    <w:rsid w:val="0088738C"/>
    <w:rsid w:val="00891C91"/>
    <w:rsid w:val="008A0BC7"/>
    <w:rsid w:val="008A1AAB"/>
    <w:rsid w:val="008A7157"/>
    <w:rsid w:val="008A79D3"/>
    <w:rsid w:val="008B06E1"/>
    <w:rsid w:val="008B31E8"/>
    <w:rsid w:val="008B3370"/>
    <w:rsid w:val="008B7A55"/>
    <w:rsid w:val="008C5285"/>
    <w:rsid w:val="008D21B6"/>
    <w:rsid w:val="008D2A0B"/>
    <w:rsid w:val="008D3A86"/>
    <w:rsid w:val="008D465E"/>
    <w:rsid w:val="008D68B1"/>
    <w:rsid w:val="008E463C"/>
    <w:rsid w:val="008E4D8E"/>
    <w:rsid w:val="008E515C"/>
    <w:rsid w:val="008E79FC"/>
    <w:rsid w:val="008E7A53"/>
    <w:rsid w:val="008E7DE5"/>
    <w:rsid w:val="008F790E"/>
    <w:rsid w:val="00905039"/>
    <w:rsid w:val="0090759D"/>
    <w:rsid w:val="00911643"/>
    <w:rsid w:val="00913FA9"/>
    <w:rsid w:val="00916E9C"/>
    <w:rsid w:val="00917D2D"/>
    <w:rsid w:val="00920960"/>
    <w:rsid w:val="00923E48"/>
    <w:rsid w:val="00924B83"/>
    <w:rsid w:val="009255D9"/>
    <w:rsid w:val="009263A6"/>
    <w:rsid w:val="009325ED"/>
    <w:rsid w:val="00944E83"/>
    <w:rsid w:val="00945471"/>
    <w:rsid w:val="00945632"/>
    <w:rsid w:val="00945F3C"/>
    <w:rsid w:val="0094703C"/>
    <w:rsid w:val="009510CD"/>
    <w:rsid w:val="00953A59"/>
    <w:rsid w:val="0095598A"/>
    <w:rsid w:val="00967E89"/>
    <w:rsid w:val="00971510"/>
    <w:rsid w:val="0097441C"/>
    <w:rsid w:val="00975C39"/>
    <w:rsid w:val="00976057"/>
    <w:rsid w:val="00985AD9"/>
    <w:rsid w:val="00993F2C"/>
    <w:rsid w:val="0099560C"/>
    <w:rsid w:val="0099751B"/>
    <w:rsid w:val="009A6900"/>
    <w:rsid w:val="009A699C"/>
    <w:rsid w:val="009B2791"/>
    <w:rsid w:val="009B4FF5"/>
    <w:rsid w:val="009B55BD"/>
    <w:rsid w:val="009B7F9A"/>
    <w:rsid w:val="009C19B5"/>
    <w:rsid w:val="009C2AC5"/>
    <w:rsid w:val="009C3475"/>
    <w:rsid w:val="009C380D"/>
    <w:rsid w:val="009C3B41"/>
    <w:rsid w:val="009D1126"/>
    <w:rsid w:val="009D375F"/>
    <w:rsid w:val="009D4BD9"/>
    <w:rsid w:val="009E0DD2"/>
    <w:rsid w:val="009E2064"/>
    <w:rsid w:val="009E48FE"/>
    <w:rsid w:val="009E4CE8"/>
    <w:rsid w:val="009E69C0"/>
    <w:rsid w:val="009E6B4D"/>
    <w:rsid w:val="009E6EF9"/>
    <w:rsid w:val="009E7F82"/>
    <w:rsid w:val="009F1B33"/>
    <w:rsid w:val="009F43BC"/>
    <w:rsid w:val="009F4A65"/>
    <w:rsid w:val="009F5885"/>
    <w:rsid w:val="009F6B84"/>
    <w:rsid w:val="00A03323"/>
    <w:rsid w:val="00A06BF4"/>
    <w:rsid w:val="00A11A4B"/>
    <w:rsid w:val="00A15A88"/>
    <w:rsid w:val="00A17F6E"/>
    <w:rsid w:val="00A20078"/>
    <w:rsid w:val="00A223EA"/>
    <w:rsid w:val="00A23320"/>
    <w:rsid w:val="00A26075"/>
    <w:rsid w:val="00A2609E"/>
    <w:rsid w:val="00A26170"/>
    <w:rsid w:val="00A339E7"/>
    <w:rsid w:val="00A35035"/>
    <w:rsid w:val="00A357EA"/>
    <w:rsid w:val="00A376B3"/>
    <w:rsid w:val="00A40CCE"/>
    <w:rsid w:val="00A422A5"/>
    <w:rsid w:val="00A44C86"/>
    <w:rsid w:val="00A4669F"/>
    <w:rsid w:val="00A51CEF"/>
    <w:rsid w:val="00A530C6"/>
    <w:rsid w:val="00A57C50"/>
    <w:rsid w:val="00A634B9"/>
    <w:rsid w:val="00A66CE1"/>
    <w:rsid w:val="00A67DA6"/>
    <w:rsid w:val="00A7117C"/>
    <w:rsid w:val="00A738DA"/>
    <w:rsid w:val="00A87639"/>
    <w:rsid w:val="00A94BA9"/>
    <w:rsid w:val="00A95401"/>
    <w:rsid w:val="00A958B5"/>
    <w:rsid w:val="00AA214A"/>
    <w:rsid w:val="00AA5CAB"/>
    <w:rsid w:val="00AB2EED"/>
    <w:rsid w:val="00AC1E6F"/>
    <w:rsid w:val="00AC6E37"/>
    <w:rsid w:val="00AD354E"/>
    <w:rsid w:val="00AD396E"/>
    <w:rsid w:val="00AD5832"/>
    <w:rsid w:val="00AD6657"/>
    <w:rsid w:val="00AE022A"/>
    <w:rsid w:val="00AE3442"/>
    <w:rsid w:val="00AE5216"/>
    <w:rsid w:val="00AF04D1"/>
    <w:rsid w:val="00AF0F1F"/>
    <w:rsid w:val="00AF1476"/>
    <w:rsid w:val="00AF1FF4"/>
    <w:rsid w:val="00AF5B57"/>
    <w:rsid w:val="00B00523"/>
    <w:rsid w:val="00B03449"/>
    <w:rsid w:val="00B111E1"/>
    <w:rsid w:val="00B118EE"/>
    <w:rsid w:val="00B11945"/>
    <w:rsid w:val="00B15041"/>
    <w:rsid w:val="00B15438"/>
    <w:rsid w:val="00B15BB9"/>
    <w:rsid w:val="00B174BE"/>
    <w:rsid w:val="00B210DE"/>
    <w:rsid w:val="00B30455"/>
    <w:rsid w:val="00B36FEE"/>
    <w:rsid w:val="00B37182"/>
    <w:rsid w:val="00B401BD"/>
    <w:rsid w:val="00B40DB3"/>
    <w:rsid w:val="00B4285A"/>
    <w:rsid w:val="00B43FAE"/>
    <w:rsid w:val="00B5158E"/>
    <w:rsid w:val="00B55B29"/>
    <w:rsid w:val="00B57C69"/>
    <w:rsid w:val="00B71B19"/>
    <w:rsid w:val="00B76CC4"/>
    <w:rsid w:val="00B80529"/>
    <w:rsid w:val="00B815C6"/>
    <w:rsid w:val="00B81B84"/>
    <w:rsid w:val="00B83488"/>
    <w:rsid w:val="00B94564"/>
    <w:rsid w:val="00B9601E"/>
    <w:rsid w:val="00B9726E"/>
    <w:rsid w:val="00BA0E62"/>
    <w:rsid w:val="00BA43F2"/>
    <w:rsid w:val="00BA6FDA"/>
    <w:rsid w:val="00BB02DD"/>
    <w:rsid w:val="00BB0C6E"/>
    <w:rsid w:val="00BB1670"/>
    <w:rsid w:val="00BB48AC"/>
    <w:rsid w:val="00BB725E"/>
    <w:rsid w:val="00BC34AE"/>
    <w:rsid w:val="00BC56B5"/>
    <w:rsid w:val="00BD79CD"/>
    <w:rsid w:val="00BE108B"/>
    <w:rsid w:val="00BE587C"/>
    <w:rsid w:val="00BF4863"/>
    <w:rsid w:val="00BF4D33"/>
    <w:rsid w:val="00C01530"/>
    <w:rsid w:val="00C0183B"/>
    <w:rsid w:val="00C059F5"/>
    <w:rsid w:val="00C079B5"/>
    <w:rsid w:val="00C1003F"/>
    <w:rsid w:val="00C15656"/>
    <w:rsid w:val="00C15C08"/>
    <w:rsid w:val="00C16C84"/>
    <w:rsid w:val="00C16D9E"/>
    <w:rsid w:val="00C26FF4"/>
    <w:rsid w:val="00C2702F"/>
    <w:rsid w:val="00C31880"/>
    <w:rsid w:val="00C33AEF"/>
    <w:rsid w:val="00C33C3F"/>
    <w:rsid w:val="00C34F6B"/>
    <w:rsid w:val="00C41A28"/>
    <w:rsid w:val="00C41FA6"/>
    <w:rsid w:val="00C4216C"/>
    <w:rsid w:val="00C431E5"/>
    <w:rsid w:val="00C432DD"/>
    <w:rsid w:val="00C46778"/>
    <w:rsid w:val="00C47864"/>
    <w:rsid w:val="00C5020F"/>
    <w:rsid w:val="00C51FF6"/>
    <w:rsid w:val="00C57DC0"/>
    <w:rsid w:val="00C61E03"/>
    <w:rsid w:val="00C62C85"/>
    <w:rsid w:val="00C72E91"/>
    <w:rsid w:val="00C73090"/>
    <w:rsid w:val="00C7398E"/>
    <w:rsid w:val="00C74412"/>
    <w:rsid w:val="00C75EFF"/>
    <w:rsid w:val="00C80F54"/>
    <w:rsid w:val="00C82A2E"/>
    <w:rsid w:val="00C8540A"/>
    <w:rsid w:val="00C87EBE"/>
    <w:rsid w:val="00C87F97"/>
    <w:rsid w:val="00C9666C"/>
    <w:rsid w:val="00CA4254"/>
    <w:rsid w:val="00CA5189"/>
    <w:rsid w:val="00CA6F21"/>
    <w:rsid w:val="00CA7194"/>
    <w:rsid w:val="00CA7C81"/>
    <w:rsid w:val="00CB30D0"/>
    <w:rsid w:val="00CC0444"/>
    <w:rsid w:val="00CC32B7"/>
    <w:rsid w:val="00CD63C0"/>
    <w:rsid w:val="00CD669C"/>
    <w:rsid w:val="00CF30C6"/>
    <w:rsid w:val="00CF30FE"/>
    <w:rsid w:val="00CF4423"/>
    <w:rsid w:val="00D04932"/>
    <w:rsid w:val="00D070FF"/>
    <w:rsid w:val="00D135A1"/>
    <w:rsid w:val="00D16EF4"/>
    <w:rsid w:val="00D22816"/>
    <w:rsid w:val="00D2298A"/>
    <w:rsid w:val="00D2644D"/>
    <w:rsid w:val="00D26C5E"/>
    <w:rsid w:val="00D322DE"/>
    <w:rsid w:val="00D32402"/>
    <w:rsid w:val="00D35357"/>
    <w:rsid w:val="00D37F09"/>
    <w:rsid w:val="00D44720"/>
    <w:rsid w:val="00D47465"/>
    <w:rsid w:val="00D4779E"/>
    <w:rsid w:val="00D51291"/>
    <w:rsid w:val="00D54172"/>
    <w:rsid w:val="00D54CFE"/>
    <w:rsid w:val="00D64FA2"/>
    <w:rsid w:val="00D65A1E"/>
    <w:rsid w:val="00D676FD"/>
    <w:rsid w:val="00D71E1A"/>
    <w:rsid w:val="00D72072"/>
    <w:rsid w:val="00D73ED1"/>
    <w:rsid w:val="00D76F58"/>
    <w:rsid w:val="00D82FBA"/>
    <w:rsid w:val="00D8335F"/>
    <w:rsid w:val="00D90FAF"/>
    <w:rsid w:val="00D919DE"/>
    <w:rsid w:val="00D91DBB"/>
    <w:rsid w:val="00D933D0"/>
    <w:rsid w:val="00D94BDF"/>
    <w:rsid w:val="00DA1189"/>
    <w:rsid w:val="00DA3D25"/>
    <w:rsid w:val="00DA4EEB"/>
    <w:rsid w:val="00DA7822"/>
    <w:rsid w:val="00DB4DF9"/>
    <w:rsid w:val="00DB7CCF"/>
    <w:rsid w:val="00DC030C"/>
    <w:rsid w:val="00DC200F"/>
    <w:rsid w:val="00DC3286"/>
    <w:rsid w:val="00DC66C8"/>
    <w:rsid w:val="00DD676A"/>
    <w:rsid w:val="00DE4139"/>
    <w:rsid w:val="00DE57A4"/>
    <w:rsid w:val="00DE79A6"/>
    <w:rsid w:val="00DF0444"/>
    <w:rsid w:val="00E00960"/>
    <w:rsid w:val="00E0192C"/>
    <w:rsid w:val="00E01B37"/>
    <w:rsid w:val="00E04692"/>
    <w:rsid w:val="00E05321"/>
    <w:rsid w:val="00E1384F"/>
    <w:rsid w:val="00E24D66"/>
    <w:rsid w:val="00E2648E"/>
    <w:rsid w:val="00E33025"/>
    <w:rsid w:val="00E3331C"/>
    <w:rsid w:val="00E346AC"/>
    <w:rsid w:val="00E40801"/>
    <w:rsid w:val="00E4710D"/>
    <w:rsid w:val="00E51360"/>
    <w:rsid w:val="00E51594"/>
    <w:rsid w:val="00E53EFC"/>
    <w:rsid w:val="00E5409F"/>
    <w:rsid w:val="00E56BEB"/>
    <w:rsid w:val="00E572CF"/>
    <w:rsid w:val="00E63CA9"/>
    <w:rsid w:val="00E6419F"/>
    <w:rsid w:val="00E67532"/>
    <w:rsid w:val="00E7617F"/>
    <w:rsid w:val="00E8155A"/>
    <w:rsid w:val="00E82693"/>
    <w:rsid w:val="00E86A94"/>
    <w:rsid w:val="00E878FC"/>
    <w:rsid w:val="00E91F4F"/>
    <w:rsid w:val="00E94EC4"/>
    <w:rsid w:val="00E96412"/>
    <w:rsid w:val="00E97965"/>
    <w:rsid w:val="00EA1453"/>
    <w:rsid w:val="00EA1DC1"/>
    <w:rsid w:val="00EA22D8"/>
    <w:rsid w:val="00EA6065"/>
    <w:rsid w:val="00EA7419"/>
    <w:rsid w:val="00EB1ACD"/>
    <w:rsid w:val="00EB1E30"/>
    <w:rsid w:val="00ED3290"/>
    <w:rsid w:val="00ED6C6F"/>
    <w:rsid w:val="00ED76F1"/>
    <w:rsid w:val="00EE5C9D"/>
    <w:rsid w:val="00EE6E33"/>
    <w:rsid w:val="00EF298A"/>
    <w:rsid w:val="00EF713E"/>
    <w:rsid w:val="00EF7B22"/>
    <w:rsid w:val="00F016C3"/>
    <w:rsid w:val="00F032FE"/>
    <w:rsid w:val="00F0549F"/>
    <w:rsid w:val="00F06159"/>
    <w:rsid w:val="00F074C1"/>
    <w:rsid w:val="00F156FA"/>
    <w:rsid w:val="00F17F0E"/>
    <w:rsid w:val="00F27597"/>
    <w:rsid w:val="00F33F2F"/>
    <w:rsid w:val="00F3466D"/>
    <w:rsid w:val="00F35AB8"/>
    <w:rsid w:val="00F4069A"/>
    <w:rsid w:val="00F4482F"/>
    <w:rsid w:val="00F4778E"/>
    <w:rsid w:val="00F54FA0"/>
    <w:rsid w:val="00F6779D"/>
    <w:rsid w:val="00F67A57"/>
    <w:rsid w:val="00F72D0C"/>
    <w:rsid w:val="00F72F75"/>
    <w:rsid w:val="00F75392"/>
    <w:rsid w:val="00F841B1"/>
    <w:rsid w:val="00F91F0A"/>
    <w:rsid w:val="00F92F52"/>
    <w:rsid w:val="00F941AC"/>
    <w:rsid w:val="00F962C0"/>
    <w:rsid w:val="00F965DC"/>
    <w:rsid w:val="00FB2B57"/>
    <w:rsid w:val="00FB77ED"/>
    <w:rsid w:val="00FC1E56"/>
    <w:rsid w:val="00FC6F9F"/>
    <w:rsid w:val="00FD13B5"/>
    <w:rsid w:val="00FD14A2"/>
    <w:rsid w:val="00FD2BC7"/>
    <w:rsid w:val="00FD35DC"/>
    <w:rsid w:val="00FD6879"/>
    <w:rsid w:val="00FE3B77"/>
    <w:rsid w:val="00FE4041"/>
    <w:rsid w:val="00FE7691"/>
    <w:rsid w:val="00FF0571"/>
    <w:rsid w:val="00FF3480"/>
    <w:rsid w:val="00FF48EC"/>
    <w:rsid w:val="00FF726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9364C"/>
  <w15:chartTrackingRefBased/>
  <w15:docId w15:val="{E272553C-4DCE-469B-B2AE-99CD8062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E3"/>
    <w:rPr>
      <w:sz w:val="22"/>
    </w:rPr>
  </w:style>
  <w:style w:type="paragraph" w:styleId="Heading1">
    <w:name w:val="heading 1"/>
    <w:basedOn w:val="Title"/>
    <w:next w:val="Normal"/>
    <w:link w:val="Heading1Char"/>
    <w:uiPriority w:val="9"/>
    <w:qFormat/>
    <w:rsid w:val="00DB4DF9"/>
    <w:pPr>
      <w:keepNext/>
      <w:keepLines/>
      <w:spacing w:before="360" w:after="40" w:line="288" w:lineRule="auto"/>
      <w:outlineLvl w:val="0"/>
    </w:pPr>
    <w:rPr>
      <w:bCs w:val="0"/>
      <w:sz w:val="32"/>
      <w:szCs w:val="28"/>
    </w:rPr>
  </w:style>
  <w:style w:type="paragraph" w:styleId="Heading2">
    <w:name w:val="heading 2"/>
    <w:basedOn w:val="Heading1"/>
    <w:next w:val="Normal"/>
    <w:link w:val="Heading2Char"/>
    <w:uiPriority w:val="9"/>
    <w:qFormat/>
    <w:rsid w:val="00DB4DF9"/>
    <w:pPr>
      <w:spacing w:before="240" w:after="0"/>
      <w:outlineLvl w:val="1"/>
    </w:pPr>
    <w:rPr>
      <w:bCs/>
      <w:sz w:val="28"/>
    </w:rPr>
  </w:style>
  <w:style w:type="paragraph" w:styleId="Heading3">
    <w:name w:val="heading 3"/>
    <w:basedOn w:val="Heading2"/>
    <w:next w:val="Normal"/>
    <w:link w:val="Heading3Char"/>
    <w:uiPriority w:val="9"/>
    <w:qFormat/>
    <w:rsid w:val="00162344"/>
    <w:pPr>
      <w:outlineLvl w:val="2"/>
    </w:pPr>
    <w:rPr>
      <w:sz w:val="22"/>
      <w:szCs w:val="24"/>
    </w:rPr>
  </w:style>
  <w:style w:type="paragraph" w:styleId="Heading4">
    <w:name w:val="heading 4"/>
    <w:basedOn w:val="Heading3"/>
    <w:next w:val="Normal"/>
    <w:link w:val="Heading4Char"/>
    <w:uiPriority w:val="9"/>
    <w:qFormat/>
    <w:rsid w:val="00162344"/>
    <w:pPr>
      <w:outlineLvl w:val="3"/>
    </w:pPr>
    <w:rPr>
      <w:b w:val="0"/>
      <w:i/>
      <w:iCs/>
    </w:rPr>
  </w:style>
  <w:style w:type="paragraph" w:styleId="Heading5">
    <w:name w:val="heading 5"/>
    <w:basedOn w:val="Heading4"/>
    <w:next w:val="Normal"/>
    <w:link w:val="Heading5Char"/>
    <w:uiPriority w:val="9"/>
    <w:semiHidden/>
    <w:qFormat/>
    <w:rsid w:val="00081E07"/>
    <w:pPr>
      <w:outlineLvl w:val="4"/>
    </w:pPr>
    <w:rPr>
      <w:b/>
      <w:bCs w:val="0"/>
      <w:i w:val="0"/>
      <w:sz w:val="19"/>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val="0"/>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F9"/>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DB4DF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62344"/>
    <w:rPr>
      <w:rFonts w:asciiTheme="majorHAnsi" w:eastAsiaTheme="majorEastAsia" w:hAnsiTheme="majorHAnsi" w:cstheme="majorBidi"/>
      <w:b/>
      <w:bCs/>
      <w:sz w:val="22"/>
      <w:szCs w:val="24"/>
    </w:rPr>
  </w:style>
  <w:style w:type="character" w:customStyle="1" w:styleId="Heading4Char">
    <w:name w:val="Heading 4 Char"/>
    <w:basedOn w:val="DefaultParagraphFont"/>
    <w:link w:val="Heading4"/>
    <w:uiPriority w:val="9"/>
    <w:rsid w:val="00162344"/>
    <w:rPr>
      <w:rFonts w:asciiTheme="majorHAnsi" w:eastAsiaTheme="majorEastAsia" w:hAnsiTheme="majorHAnsi" w:cstheme="majorBidi"/>
      <w:bCs/>
      <w:i/>
      <w:iCs/>
      <w:sz w:val="22"/>
      <w:szCs w:val="24"/>
    </w:rPr>
  </w:style>
  <w:style w:type="character" w:customStyle="1" w:styleId="Heading5Char">
    <w:name w:val="Heading 5 Char"/>
    <w:basedOn w:val="DefaultParagraphFont"/>
    <w:link w:val="Heading5"/>
    <w:uiPriority w:val="9"/>
    <w:semiHidden/>
    <w:rsid w:val="00483F66"/>
    <w:rPr>
      <w:rFonts w:asciiTheme="majorHAnsi" w:eastAsiaTheme="majorEastAsia" w:hAnsiTheme="majorHAnsi" w:cstheme="majorBidi"/>
      <w:b/>
      <w:iCs/>
      <w:spacing w:val="4"/>
      <w:szCs w:val="24"/>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35"/>
    <w:rsid w:val="005F29FB"/>
    <w:rPr>
      <w:b/>
      <w:bCs/>
      <w:sz w:val="18"/>
      <w:szCs w:val="18"/>
    </w:rPr>
  </w:style>
  <w:style w:type="paragraph" w:styleId="Title">
    <w:name w:val="Title"/>
    <w:basedOn w:val="Normal"/>
    <w:next w:val="Normal"/>
    <w:link w:val="TitleChar"/>
    <w:uiPriority w:val="10"/>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rsid w:val="006137D6"/>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11"/>
    <w:rsid w:val="004539FA"/>
    <w:pPr>
      <w:numPr>
        <w:ilvl w:val="1"/>
      </w:numPr>
      <w:spacing w:after="240"/>
    </w:pPr>
    <w:rPr>
      <w:b w:val="0"/>
      <w:sz w:val="24"/>
      <w:szCs w:val="24"/>
    </w:rPr>
  </w:style>
  <w:style w:type="character" w:customStyle="1" w:styleId="SubtitleChar">
    <w:name w:val="Subtitle Char"/>
    <w:basedOn w:val="DefaultParagraphFont"/>
    <w:link w:val="Subtitle"/>
    <w:uiPriority w:val="11"/>
    <w:rsid w:val="004539FA"/>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qFormat/>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Normal"/>
    <w:next w:val="Normal"/>
    <w:uiPriority w:val="39"/>
    <w:rsid w:val="00AD354E"/>
    <w:pPr>
      <w:keepNext/>
    </w:pPr>
    <w:rPr>
      <w:rFonts w:asciiTheme="majorHAnsi" w:hAnsiTheme="majorHAnsi"/>
      <w:b/>
      <w:sz w:val="32"/>
    </w:rPr>
  </w:style>
  <w:style w:type="paragraph" w:styleId="TOC1">
    <w:name w:val="toc 1"/>
    <w:basedOn w:val="Normal"/>
    <w:next w:val="Normal"/>
    <w:uiPriority w:val="39"/>
    <w:rsid w:val="009B2791"/>
    <w:pPr>
      <w:spacing w:after="100"/>
      <w:ind w:left="425" w:hanging="425"/>
    </w:pPr>
  </w:style>
  <w:style w:type="paragraph" w:styleId="TOC2">
    <w:name w:val="toc 2"/>
    <w:basedOn w:val="Normal"/>
    <w:next w:val="Normal"/>
    <w:uiPriority w:val="39"/>
    <w:rsid w:val="009B2791"/>
    <w:pPr>
      <w:spacing w:after="100"/>
      <w:ind w:left="850" w:hanging="425"/>
    </w:pPr>
  </w:style>
  <w:style w:type="paragraph" w:styleId="TOC3">
    <w:name w:val="toc 3"/>
    <w:basedOn w:val="Normal"/>
    <w:next w:val="Normal"/>
    <w:uiPriority w:val="39"/>
    <w:rsid w:val="009B2791"/>
    <w:pPr>
      <w:spacing w:after="100"/>
      <w:ind w:left="1276" w:hanging="425"/>
    </w:pPr>
  </w:style>
  <w:style w:type="paragraph" w:styleId="TOC4">
    <w:name w:val="toc 4"/>
    <w:basedOn w:val="Normal"/>
    <w:next w:val="Normal"/>
    <w:uiPriority w:val="39"/>
    <w:rsid w:val="002A223C"/>
    <w:pPr>
      <w:spacing w:after="100"/>
      <w:ind w:left="660"/>
    </w:pPr>
  </w:style>
  <w:style w:type="paragraph" w:styleId="TOC5">
    <w:name w:val="toc 5"/>
    <w:basedOn w:val="Normal"/>
    <w:next w:val="Normal"/>
    <w:uiPriority w:val="39"/>
    <w:semiHidden/>
    <w:rsid w:val="002A223C"/>
    <w:pPr>
      <w:spacing w:after="100"/>
      <w:ind w:left="880"/>
    </w:pPr>
  </w:style>
  <w:style w:type="paragraph" w:styleId="TOC6">
    <w:name w:val="toc 6"/>
    <w:basedOn w:val="Normal"/>
    <w:next w:val="Normal"/>
    <w:uiPriority w:val="39"/>
    <w:semiHidden/>
    <w:rsid w:val="002A223C"/>
    <w:pPr>
      <w:spacing w:after="100"/>
      <w:ind w:left="1100"/>
    </w:pPr>
  </w:style>
  <w:style w:type="paragraph" w:styleId="TOC7">
    <w:name w:val="toc 7"/>
    <w:basedOn w:val="Normal"/>
    <w:next w:val="Normal"/>
    <w:uiPriority w:val="39"/>
    <w:semiHidden/>
    <w:rsid w:val="002A223C"/>
    <w:pPr>
      <w:spacing w:after="100"/>
      <w:ind w:left="1320"/>
    </w:pPr>
  </w:style>
  <w:style w:type="paragraph" w:styleId="TOC8">
    <w:name w:val="toc 8"/>
    <w:basedOn w:val="Normal"/>
    <w:next w:val="Normal"/>
    <w:uiPriority w:val="39"/>
    <w:semiHidden/>
    <w:rsid w:val="002A223C"/>
    <w:pPr>
      <w:spacing w:after="100"/>
      <w:ind w:left="1540"/>
    </w:pPr>
  </w:style>
  <w:style w:type="paragraph" w:styleId="TOC9">
    <w:name w:val="toc 9"/>
    <w:basedOn w:val="Normal"/>
    <w:next w:val="Normal"/>
    <w:uiPriority w:val="39"/>
    <w:semiHidden/>
    <w:rsid w:val="002A223C"/>
    <w:pPr>
      <w:spacing w:after="100"/>
      <w:ind w:left="1760"/>
    </w:pPr>
  </w:style>
  <w:style w:type="paragraph" w:styleId="Header">
    <w:name w:val="header"/>
    <w:basedOn w:val="Normal"/>
    <w:link w:val="HeaderChar"/>
    <w:uiPriority w:val="99"/>
    <w:rsid w:val="0095598A"/>
    <w:pPr>
      <w:tabs>
        <w:tab w:val="center" w:pos="4536"/>
        <w:tab w:val="right" w:pos="9072"/>
      </w:tabs>
      <w:spacing w:after="0" w:line="264" w:lineRule="auto"/>
    </w:pPr>
    <w:rPr>
      <w:sz w:val="14"/>
    </w:rPr>
  </w:style>
  <w:style w:type="character" w:customStyle="1" w:styleId="HeaderChar">
    <w:name w:val="Header Char"/>
    <w:basedOn w:val="DefaultParagraphFont"/>
    <w:link w:val="Header"/>
    <w:uiPriority w:val="99"/>
    <w:rsid w:val="0095598A"/>
    <w:rPr>
      <w:sz w:val="14"/>
    </w:rPr>
  </w:style>
  <w:style w:type="paragraph" w:styleId="Footer">
    <w:name w:val="footer"/>
    <w:basedOn w:val="Normal"/>
    <w:link w:val="FooterChar"/>
    <w:uiPriority w:val="99"/>
    <w:rsid w:val="009A699C"/>
    <w:pPr>
      <w:tabs>
        <w:tab w:val="center" w:pos="4536"/>
        <w:tab w:val="right" w:pos="9072"/>
      </w:tabs>
      <w:spacing w:after="0"/>
      <w:jc w:val="center"/>
    </w:pPr>
    <w:rPr>
      <w:sz w:val="15"/>
    </w:rPr>
  </w:style>
  <w:style w:type="character" w:customStyle="1" w:styleId="FooterChar">
    <w:name w:val="Footer Char"/>
    <w:basedOn w:val="DefaultParagraphFont"/>
    <w:link w:val="Footer"/>
    <w:uiPriority w:val="99"/>
    <w:rsid w:val="009A699C"/>
    <w:rPr>
      <w:sz w:val="15"/>
    </w:rPr>
  </w:style>
  <w:style w:type="paragraph" w:styleId="ListBullet">
    <w:name w:val="List Bullet"/>
    <w:basedOn w:val="Normal"/>
    <w:uiPriority w:val="99"/>
    <w:qFormat/>
    <w:rsid w:val="00D4779E"/>
    <w:pPr>
      <w:numPr>
        <w:numId w:val="6"/>
      </w:numPr>
      <w:spacing w:after="80"/>
      <w:ind w:left="357" w:hanging="357"/>
      <w:contextualSpacing/>
    </w:pPr>
  </w:style>
  <w:style w:type="paragraph" w:styleId="ListNumber">
    <w:name w:val="List Number"/>
    <w:basedOn w:val="Normal"/>
    <w:uiPriority w:val="99"/>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71B4B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99"/>
    <w:rsid w:val="009E7F82"/>
    <w:pPr>
      <w:numPr>
        <w:ilvl w:val="1"/>
      </w:numPr>
    </w:pPr>
  </w:style>
  <w:style w:type="paragraph" w:styleId="ListNumber3">
    <w:name w:val="List Number 3"/>
    <w:basedOn w:val="ListNumber2"/>
    <w:uiPriority w:val="99"/>
    <w:rsid w:val="009E7F82"/>
    <w:pPr>
      <w:numPr>
        <w:ilvl w:val="2"/>
      </w:numPr>
    </w:pPr>
  </w:style>
  <w:style w:type="paragraph" w:styleId="ListNumber4">
    <w:name w:val="List Number 4"/>
    <w:basedOn w:val="ListNumber3"/>
    <w:uiPriority w:val="99"/>
    <w:semiHidden/>
    <w:rsid w:val="009E7F82"/>
    <w:pPr>
      <w:numPr>
        <w:ilvl w:val="3"/>
      </w:numPr>
    </w:pPr>
  </w:style>
  <w:style w:type="paragraph" w:styleId="ListNumber5">
    <w:name w:val="List Number 5"/>
    <w:basedOn w:val="ListNumber4"/>
    <w:uiPriority w:val="99"/>
    <w:semiHidden/>
    <w:rsid w:val="009E7F82"/>
    <w:pPr>
      <w:numPr>
        <w:ilvl w:val="4"/>
      </w:numPr>
    </w:pPr>
  </w:style>
  <w:style w:type="paragraph" w:styleId="ListBullet2">
    <w:name w:val="List Bullet 2"/>
    <w:basedOn w:val="ListBullet"/>
    <w:uiPriority w:val="99"/>
    <w:rsid w:val="009E7F82"/>
    <w:pPr>
      <w:numPr>
        <w:ilvl w:val="1"/>
      </w:numPr>
    </w:pPr>
  </w:style>
  <w:style w:type="paragraph" w:styleId="ListBullet3">
    <w:name w:val="List Bullet 3"/>
    <w:basedOn w:val="ListBullet2"/>
    <w:uiPriority w:val="99"/>
    <w:rsid w:val="009E7F82"/>
    <w:pPr>
      <w:numPr>
        <w:ilvl w:val="2"/>
      </w:numPr>
    </w:pPr>
  </w:style>
  <w:style w:type="paragraph" w:styleId="ListBullet4">
    <w:name w:val="List Bullet 4"/>
    <w:basedOn w:val="ListBullet3"/>
    <w:uiPriority w:val="99"/>
    <w:semiHidden/>
    <w:rsid w:val="009E7F82"/>
    <w:pPr>
      <w:numPr>
        <w:ilvl w:val="3"/>
      </w:numPr>
    </w:pPr>
  </w:style>
  <w:style w:type="paragraph" w:styleId="ListBullet5">
    <w:name w:val="List Bullet 5"/>
    <w:basedOn w:val="ListBullet4"/>
    <w:uiPriority w:val="99"/>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rsid w:val="00142663"/>
    <w:pPr>
      <w:numPr>
        <w:numId w:val="14"/>
      </w:numPr>
    </w:pPr>
  </w:style>
  <w:style w:type="paragraph" w:customStyle="1" w:styleId="Numreradrubrik2">
    <w:name w:val="Numrerad rubrik 2"/>
    <w:basedOn w:val="Heading2"/>
    <w:next w:val="Normal"/>
    <w:uiPriority w:val="19"/>
    <w:rsid w:val="00142663"/>
    <w:pPr>
      <w:numPr>
        <w:ilvl w:val="1"/>
        <w:numId w:val="14"/>
      </w:numPr>
    </w:pPr>
  </w:style>
  <w:style w:type="paragraph" w:customStyle="1" w:styleId="Numreradrubrik3">
    <w:name w:val="Numrerad rubrik 3"/>
    <w:basedOn w:val="Heading3"/>
    <w:next w:val="Normal"/>
    <w:uiPriority w:val="19"/>
    <w:rsid w:val="00142663"/>
    <w:pPr>
      <w:numPr>
        <w:ilvl w:val="2"/>
        <w:numId w:val="14"/>
      </w:numPr>
    </w:pPr>
  </w:style>
  <w:style w:type="paragraph" w:customStyle="1" w:styleId="Numreradrubrik4">
    <w:name w:val="Numrerad rubrik 4"/>
    <w:basedOn w:val="Heading4"/>
    <w:next w:val="Normal"/>
    <w:uiPriority w:val="19"/>
    <w:rsid w:val="00142663"/>
    <w:pPr>
      <w:numPr>
        <w:ilvl w:val="3"/>
        <w:numId w:val="14"/>
      </w:numPr>
    </w:pPr>
  </w:style>
  <w:style w:type="character" w:styleId="UnresolvedMention">
    <w:name w:val="Unresolved Mention"/>
    <w:basedOn w:val="DefaultParagraphFont"/>
    <w:uiPriority w:val="99"/>
    <w:semiHidden/>
    <w:unhideWhenUsed/>
    <w:rsid w:val="002E1481"/>
    <w:rPr>
      <w:color w:val="605E5C"/>
      <w:shd w:val="clear" w:color="auto" w:fill="E1DFDD"/>
    </w:rPr>
  </w:style>
  <w:style w:type="paragraph" w:styleId="BalloonText">
    <w:name w:val="Balloon Text"/>
    <w:basedOn w:val="Normal"/>
    <w:link w:val="BalloonTextChar"/>
    <w:uiPriority w:val="99"/>
    <w:semiHidden/>
    <w:unhideWhenUsed/>
    <w:rsid w:val="00C8540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540A"/>
    <w:rPr>
      <w:rFonts w:ascii="Segoe UI" w:hAnsi="Segoe UI" w:cs="Segoe UI"/>
    </w:rPr>
  </w:style>
  <w:style w:type="character" w:styleId="PageNumber">
    <w:name w:val="page number"/>
    <w:basedOn w:val="DefaultParagraphFont"/>
    <w:uiPriority w:val="99"/>
    <w:rsid w:val="009A699C"/>
    <w:rPr>
      <w:sz w:val="15"/>
    </w:rPr>
  </w:style>
  <w:style w:type="character" w:customStyle="1" w:styleId="inline">
    <w:name w:val="inline"/>
    <w:basedOn w:val="DefaultParagraphFont"/>
    <w:rsid w:val="00C7398E"/>
  </w:style>
  <w:style w:type="character" w:styleId="CommentReference">
    <w:name w:val="annotation reference"/>
    <w:basedOn w:val="DefaultParagraphFont"/>
    <w:uiPriority w:val="99"/>
    <w:semiHidden/>
    <w:rsid w:val="00C33AEF"/>
    <w:rPr>
      <w:sz w:val="16"/>
      <w:szCs w:val="16"/>
    </w:rPr>
  </w:style>
  <w:style w:type="paragraph" w:styleId="CommentText">
    <w:name w:val="annotation text"/>
    <w:basedOn w:val="Normal"/>
    <w:link w:val="CommentTextChar"/>
    <w:uiPriority w:val="99"/>
    <w:semiHidden/>
    <w:rsid w:val="00C33AEF"/>
    <w:pPr>
      <w:spacing w:line="240" w:lineRule="auto"/>
    </w:pPr>
    <w:rPr>
      <w:sz w:val="20"/>
    </w:rPr>
  </w:style>
  <w:style w:type="character" w:customStyle="1" w:styleId="CommentTextChar">
    <w:name w:val="Comment Text Char"/>
    <w:basedOn w:val="DefaultParagraphFont"/>
    <w:link w:val="CommentText"/>
    <w:uiPriority w:val="99"/>
    <w:semiHidden/>
    <w:rsid w:val="00C33AEF"/>
  </w:style>
  <w:style w:type="paragraph" w:styleId="CommentSubject">
    <w:name w:val="annotation subject"/>
    <w:basedOn w:val="CommentText"/>
    <w:next w:val="CommentText"/>
    <w:link w:val="CommentSubjectChar"/>
    <w:uiPriority w:val="99"/>
    <w:semiHidden/>
    <w:rsid w:val="00C33AEF"/>
    <w:rPr>
      <w:b/>
      <w:bCs/>
    </w:rPr>
  </w:style>
  <w:style w:type="character" w:customStyle="1" w:styleId="CommentSubjectChar">
    <w:name w:val="Comment Subject Char"/>
    <w:basedOn w:val="CommentTextChar"/>
    <w:link w:val="CommentSubject"/>
    <w:uiPriority w:val="99"/>
    <w:semiHidden/>
    <w:rsid w:val="00C33AEF"/>
    <w:rPr>
      <w:b/>
      <w:bCs/>
    </w:rPr>
  </w:style>
  <w:style w:type="paragraph" w:styleId="Revision">
    <w:name w:val="Revision"/>
    <w:hidden/>
    <w:uiPriority w:val="99"/>
    <w:semiHidden/>
    <w:rsid w:val="00015751"/>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46938352">
      <w:bodyDiv w:val="1"/>
      <w:marLeft w:val="0"/>
      <w:marRight w:val="0"/>
      <w:marTop w:val="0"/>
      <w:marBottom w:val="0"/>
      <w:divBdr>
        <w:top w:val="none" w:sz="0" w:space="0" w:color="auto"/>
        <w:left w:val="none" w:sz="0" w:space="0" w:color="auto"/>
        <w:bottom w:val="none" w:sz="0" w:space="0" w:color="auto"/>
        <w:right w:val="none" w:sz="0" w:space="0" w:color="auto"/>
      </w:divBdr>
    </w:div>
    <w:div w:id="618681360">
      <w:bodyDiv w:val="1"/>
      <w:marLeft w:val="0"/>
      <w:marRight w:val="0"/>
      <w:marTop w:val="0"/>
      <w:marBottom w:val="0"/>
      <w:divBdr>
        <w:top w:val="none" w:sz="0" w:space="0" w:color="auto"/>
        <w:left w:val="none" w:sz="0" w:space="0" w:color="auto"/>
        <w:bottom w:val="none" w:sz="0" w:space="0" w:color="auto"/>
        <w:right w:val="none" w:sz="0" w:space="0" w:color="auto"/>
      </w:divBdr>
    </w:div>
    <w:div w:id="786125554">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76844120">
      <w:bodyDiv w:val="1"/>
      <w:marLeft w:val="0"/>
      <w:marRight w:val="0"/>
      <w:marTop w:val="0"/>
      <w:marBottom w:val="0"/>
      <w:divBdr>
        <w:top w:val="none" w:sz="0" w:space="0" w:color="auto"/>
        <w:left w:val="none" w:sz="0" w:space="0" w:color="auto"/>
        <w:bottom w:val="none" w:sz="0" w:space="0" w:color="auto"/>
        <w:right w:val="none" w:sz="0" w:space="0" w:color="auto"/>
      </w:divBdr>
    </w:div>
    <w:div w:id="1461993821">
      <w:bodyDiv w:val="1"/>
      <w:marLeft w:val="0"/>
      <w:marRight w:val="0"/>
      <w:marTop w:val="0"/>
      <w:marBottom w:val="0"/>
      <w:divBdr>
        <w:top w:val="none" w:sz="0" w:space="0" w:color="auto"/>
        <w:left w:val="none" w:sz="0" w:space="0" w:color="auto"/>
        <w:bottom w:val="none" w:sz="0" w:space="0" w:color="auto"/>
        <w:right w:val="none" w:sz="0" w:space="0" w:color="auto"/>
      </w:divBdr>
    </w:div>
    <w:div w:id="1539513306">
      <w:bodyDiv w:val="1"/>
      <w:marLeft w:val="0"/>
      <w:marRight w:val="0"/>
      <w:marTop w:val="0"/>
      <w:marBottom w:val="0"/>
      <w:divBdr>
        <w:top w:val="none" w:sz="0" w:space="0" w:color="auto"/>
        <w:left w:val="none" w:sz="0" w:space="0" w:color="auto"/>
        <w:bottom w:val="none" w:sz="0" w:space="0" w:color="auto"/>
        <w:right w:val="none" w:sz="0" w:space="0" w:color="auto"/>
      </w:divBdr>
    </w:div>
    <w:div w:id="1545369946">
      <w:bodyDiv w:val="1"/>
      <w:marLeft w:val="0"/>
      <w:marRight w:val="0"/>
      <w:marTop w:val="0"/>
      <w:marBottom w:val="0"/>
      <w:divBdr>
        <w:top w:val="none" w:sz="0" w:space="0" w:color="auto"/>
        <w:left w:val="none" w:sz="0" w:space="0" w:color="auto"/>
        <w:bottom w:val="none" w:sz="0" w:space="0" w:color="auto"/>
        <w:right w:val="none" w:sz="0" w:space="0" w:color="auto"/>
      </w:divBdr>
    </w:div>
    <w:div w:id="1796944956">
      <w:bodyDiv w:val="1"/>
      <w:marLeft w:val="0"/>
      <w:marRight w:val="0"/>
      <w:marTop w:val="0"/>
      <w:marBottom w:val="0"/>
      <w:divBdr>
        <w:top w:val="none" w:sz="0" w:space="0" w:color="auto"/>
        <w:left w:val="none" w:sz="0" w:space="0" w:color="auto"/>
        <w:bottom w:val="none" w:sz="0" w:space="0" w:color="auto"/>
        <w:right w:val="none" w:sz="0" w:space="0" w:color="auto"/>
      </w:divBdr>
      <w:divsChild>
        <w:div w:id="2119830877">
          <w:marLeft w:val="0"/>
          <w:marRight w:val="0"/>
          <w:marTop w:val="0"/>
          <w:marBottom w:val="384"/>
          <w:divBdr>
            <w:top w:val="none" w:sz="0" w:space="0" w:color="auto"/>
            <w:left w:val="none" w:sz="0" w:space="0" w:color="auto"/>
            <w:bottom w:val="none" w:sz="0" w:space="0" w:color="auto"/>
            <w:right w:val="none" w:sz="0" w:space="0" w:color="auto"/>
          </w:divBdr>
        </w:div>
        <w:div w:id="713507587">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efault">
  <a:themeElements>
    <a:clrScheme name="Svensk Scenkonst_Colour">
      <a:dk1>
        <a:sysClr val="windowText" lastClr="000000"/>
      </a:dk1>
      <a:lt1>
        <a:sysClr val="window" lastClr="FFFFFF"/>
      </a:lt1>
      <a:dk2>
        <a:srgbClr val="44546A"/>
      </a:dk2>
      <a:lt2>
        <a:srgbClr val="FFFFFF"/>
      </a:lt2>
      <a:accent1>
        <a:srgbClr val="71B4BF"/>
      </a:accent1>
      <a:accent2>
        <a:srgbClr val="FBB040"/>
      </a:accent2>
      <a:accent3>
        <a:srgbClr val="004990"/>
      </a:accent3>
      <a:accent4>
        <a:srgbClr val="EE3224"/>
      </a:accent4>
      <a:accent5>
        <a:srgbClr val="B9CB00"/>
      </a:accent5>
      <a:accent6>
        <a:srgbClr val="4F2678"/>
      </a:accent6>
      <a:hlink>
        <a:srgbClr val="71B4BF"/>
      </a:hlink>
      <a:folHlink>
        <a:srgbClr val="FBB040"/>
      </a:folHlink>
    </a:clrScheme>
    <a:fontScheme name="Svensk Scenkonst_Colour">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5AA098"/>
    </a:custClr>
    <a:custClr>
      <a:srgbClr val="ECAE2B"/>
    </a:custClr>
    <a:custClr>
      <a:srgbClr val="0D0E34"/>
    </a:custClr>
    <a:custClr>
      <a:srgbClr val="C83246"/>
    </a:custClr>
    <a:custClr>
      <a:srgbClr val="AEAEAE"/>
    </a:custClr>
    <a:custClr>
      <a:srgbClr val="575860"/>
    </a:custClr>
    <a:custClr>
      <a:srgbClr val="D0C2B3"/>
    </a:custClr>
    <a:custClr>
      <a:srgbClr val="E9522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7764283866F40BB5F825AB2C749DF" ma:contentTypeVersion="12" ma:contentTypeDescription="Create a new document." ma:contentTypeScope="" ma:versionID="1aacb91a635b360f94cb9225f573ab84">
  <xsd:schema xmlns:xsd="http://www.w3.org/2001/XMLSchema" xmlns:xs="http://www.w3.org/2001/XMLSchema" xmlns:p="http://schemas.microsoft.com/office/2006/metadata/properties" xmlns:ns2="ee8e7747-9696-40e8-b51f-1f133d44bced" xmlns:ns3="0e181e1d-5759-4c33-a924-c3bbac65c3c7" targetNamespace="http://schemas.microsoft.com/office/2006/metadata/properties" ma:root="true" ma:fieldsID="d218f2036154a1e81f7bf2038bc038b2" ns2:_="" ns3:_="">
    <xsd:import namespace="ee8e7747-9696-40e8-b51f-1f133d44bced"/>
    <xsd:import namespace="0e181e1d-5759-4c33-a924-c3bbac65c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7747-9696-40e8-b51f-1f133d44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81e1d-5759-4c33-a924-c3bbac65c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7B38A-2CB4-4301-9F8E-62C17FA6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7747-9696-40e8-b51f-1f133d44bced"/>
    <ds:schemaRef ds:uri="0e181e1d-5759-4c33-a924-c3bbac65c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C8CDE-AFB2-419C-871B-1395AEC8A889}">
  <ds:schemaRefs>
    <ds:schemaRef ds:uri="http://schemas.openxmlformats.org/officeDocument/2006/bibliography"/>
  </ds:schemaRefs>
</ds:datastoreItem>
</file>

<file path=customXml/itemProps3.xml><?xml version="1.0" encoding="utf-8"?>
<ds:datastoreItem xmlns:ds="http://schemas.openxmlformats.org/officeDocument/2006/customXml" ds:itemID="{D6855FDF-6ABB-4C8A-ADDC-B6486758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D13F6-A452-4F3F-8E9E-21891B774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5043</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Abbefalk</dc:creator>
  <cp:keywords/>
  <dc:description/>
  <cp:lastModifiedBy>Sofia Bruno</cp:lastModifiedBy>
  <cp:revision>3</cp:revision>
  <cp:lastPrinted>2018-09-12T12:18:00Z</cp:lastPrinted>
  <dcterms:created xsi:type="dcterms:W3CDTF">2020-12-08T15:42:00Z</dcterms:created>
  <dcterms:modified xsi:type="dcterms:W3CDTF">2020-12-08T15:43:00Z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0x01010068D7764283866F40BB5F825AB2C749DF</vt:lpwstr>
  </property>
</Properties>
</file>